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D0538" w14:textId="0FEFBAB9" w:rsidR="00E9661A" w:rsidRDefault="006D7CDE" w:rsidP="006D7CDE">
      <w:pPr>
        <w:jc w:val="center"/>
      </w:pPr>
      <w:r>
        <w:rPr>
          <w:noProof/>
        </w:rPr>
        <w:drawing>
          <wp:inline distT="0" distB="0" distL="0" distR="0" wp14:anchorId="5EFCA4EB" wp14:editId="1DF1A4A7">
            <wp:extent cx="3131820" cy="912495"/>
            <wp:effectExtent l="0" t="0" r="0" b="190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2857" cy="912797"/>
                    </a:xfrm>
                    <a:prstGeom prst="rect">
                      <a:avLst/>
                    </a:prstGeom>
                    <a:noFill/>
                    <a:ln>
                      <a:noFill/>
                    </a:ln>
                  </pic:spPr>
                </pic:pic>
              </a:graphicData>
            </a:graphic>
          </wp:inline>
        </w:drawing>
      </w:r>
    </w:p>
    <w:p w14:paraId="4F9DE17A" w14:textId="77777777" w:rsidR="00EE1E33" w:rsidRDefault="00EE1E33"/>
    <w:p w14:paraId="76DFDEA2" w14:textId="77777777" w:rsidR="00EE1E33" w:rsidRDefault="00EE1E33"/>
    <w:p w14:paraId="65E1D2F3" w14:textId="31A5F837" w:rsidR="00360D3E" w:rsidRPr="00360D3E" w:rsidRDefault="00360D3E" w:rsidP="00360D3E">
      <w:pPr>
        <w:pBdr>
          <w:top w:val="single" w:sz="4" w:space="1" w:color="auto"/>
          <w:left w:val="single" w:sz="4" w:space="4" w:color="auto"/>
          <w:bottom w:val="single" w:sz="4" w:space="1" w:color="auto"/>
          <w:right w:val="single" w:sz="4" w:space="4" w:color="auto"/>
        </w:pBdr>
        <w:jc w:val="center"/>
        <w:rPr>
          <w:b/>
        </w:rPr>
      </w:pPr>
      <w:r w:rsidRPr="00360D3E">
        <w:rPr>
          <w:b/>
        </w:rPr>
        <w:t>REGLEMENT INTERIEUR DE COMBAT EVOLUTION KRAV-MAGA FEDERATION</w:t>
      </w:r>
    </w:p>
    <w:p w14:paraId="5FFD60D6" w14:textId="3E94EE2C" w:rsidR="00EE1E33" w:rsidRDefault="00360D3E" w:rsidP="00360D3E">
      <w:pPr>
        <w:pBdr>
          <w:top w:val="single" w:sz="4" w:space="1" w:color="auto"/>
          <w:left w:val="single" w:sz="4" w:space="4" w:color="auto"/>
          <w:bottom w:val="single" w:sz="4" w:space="1" w:color="auto"/>
          <w:right w:val="single" w:sz="4" w:space="4" w:color="auto"/>
        </w:pBdr>
        <w:jc w:val="center"/>
      </w:pPr>
      <w:r w:rsidRPr="00360D3E">
        <w:rPr>
          <w:b/>
        </w:rPr>
        <w:t>ECOLE FRANCK CONEJERO</w:t>
      </w:r>
    </w:p>
    <w:p w14:paraId="4730324B" w14:textId="4CB9C926" w:rsidR="00360D3E" w:rsidRDefault="00360D3E"/>
    <w:p w14:paraId="0E669165" w14:textId="77777777" w:rsidR="00360D3E" w:rsidRDefault="00360D3E"/>
    <w:p w14:paraId="0FE49A53" w14:textId="77777777" w:rsidR="00360D3E" w:rsidRDefault="00360D3E"/>
    <w:p w14:paraId="50011255" w14:textId="66B3FDEF" w:rsidR="00360D3E" w:rsidRPr="00074D77" w:rsidRDefault="00360D3E" w:rsidP="00074D77">
      <w:pPr>
        <w:rPr>
          <w:b/>
        </w:rPr>
      </w:pPr>
      <w:r w:rsidRPr="00074D77">
        <w:rPr>
          <w:b/>
        </w:rPr>
        <w:t>SOMMAIRE</w:t>
      </w:r>
    </w:p>
    <w:p w14:paraId="7281E9FE" w14:textId="77777777" w:rsidR="00360D3E" w:rsidRDefault="00360D3E"/>
    <w:p w14:paraId="39615772" w14:textId="77777777" w:rsidR="00360D3E" w:rsidRDefault="00360D3E"/>
    <w:p w14:paraId="6664908C" w14:textId="2221B948" w:rsidR="00360D3E" w:rsidRDefault="00360D3E">
      <w:r>
        <w:t xml:space="preserve">REGLEMENT INTERIEUR DE </w:t>
      </w:r>
      <w:r w:rsidRPr="00074D77">
        <w:rPr>
          <w:b/>
        </w:rPr>
        <w:t>CEKMF</w:t>
      </w:r>
    </w:p>
    <w:p w14:paraId="3B0A266C" w14:textId="77777777" w:rsidR="00360D3E" w:rsidRDefault="00360D3E"/>
    <w:p w14:paraId="76C407E6" w14:textId="6B118AD4" w:rsidR="00360D3E" w:rsidRPr="00CA0803" w:rsidRDefault="00360D3E">
      <w:pPr>
        <w:rPr>
          <w:b/>
        </w:rPr>
      </w:pPr>
      <w:r w:rsidRPr="00CA0803">
        <w:rPr>
          <w:b/>
        </w:rPr>
        <w:t>TITRE I</w:t>
      </w:r>
    </w:p>
    <w:p w14:paraId="040840F2" w14:textId="77777777" w:rsidR="00360D3E" w:rsidRPr="00CA0803" w:rsidRDefault="00360D3E">
      <w:pPr>
        <w:rPr>
          <w:b/>
        </w:rPr>
      </w:pPr>
    </w:p>
    <w:p w14:paraId="596FFFC2" w14:textId="5FC4BB2B" w:rsidR="00360D3E" w:rsidRPr="00CA0803" w:rsidRDefault="00360D3E">
      <w:pPr>
        <w:rPr>
          <w:b/>
        </w:rPr>
      </w:pPr>
      <w:r w:rsidRPr="00CA0803">
        <w:rPr>
          <w:b/>
        </w:rPr>
        <w:t>LE CODE MORAL</w:t>
      </w:r>
    </w:p>
    <w:p w14:paraId="5E904570" w14:textId="77777777" w:rsidR="00360D3E" w:rsidRDefault="00360D3E"/>
    <w:p w14:paraId="4BB04494" w14:textId="77777777" w:rsidR="00360D3E" w:rsidRDefault="00360D3E"/>
    <w:p w14:paraId="194D4687" w14:textId="1627A495" w:rsidR="00360D3E" w:rsidRPr="00CA0803" w:rsidRDefault="00360D3E">
      <w:pPr>
        <w:rPr>
          <w:b/>
        </w:rPr>
      </w:pPr>
      <w:r w:rsidRPr="00CA0803">
        <w:rPr>
          <w:b/>
        </w:rPr>
        <w:t>TITRE II</w:t>
      </w:r>
    </w:p>
    <w:p w14:paraId="44975DB8" w14:textId="77777777" w:rsidR="00360D3E" w:rsidRPr="00CA0803" w:rsidRDefault="00360D3E">
      <w:pPr>
        <w:rPr>
          <w:b/>
        </w:rPr>
      </w:pPr>
    </w:p>
    <w:p w14:paraId="749C008C" w14:textId="3B50B021" w:rsidR="00360D3E" w:rsidRPr="00CA0803" w:rsidRDefault="00360D3E">
      <w:pPr>
        <w:rPr>
          <w:b/>
        </w:rPr>
      </w:pPr>
      <w:r w:rsidRPr="00CA0803">
        <w:rPr>
          <w:b/>
        </w:rPr>
        <w:t>AFFILIATIONS</w:t>
      </w:r>
    </w:p>
    <w:p w14:paraId="1FCDF585" w14:textId="06A4445D" w:rsidR="00360D3E" w:rsidRDefault="00360D3E">
      <w:r>
        <w:tab/>
        <w:t>Article 1 : Les démarches administratives</w:t>
      </w:r>
    </w:p>
    <w:p w14:paraId="59B1C244" w14:textId="1D23035C" w:rsidR="00360D3E" w:rsidRDefault="00297BD6" w:rsidP="00A07ED5">
      <w:pPr>
        <w:ind w:firstLine="708"/>
      </w:pPr>
      <w:r>
        <w:t>Article 2 : Le type</w:t>
      </w:r>
      <w:r w:rsidR="00360D3E">
        <w:t xml:space="preserve"> d’affiliation</w:t>
      </w:r>
    </w:p>
    <w:p w14:paraId="5F77AF3C" w14:textId="77777777" w:rsidR="00360D3E" w:rsidRDefault="00360D3E"/>
    <w:p w14:paraId="4443B23D" w14:textId="77777777" w:rsidR="00360D3E" w:rsidRDefault="00360D3E"/>
    <w:p w14:paraId="13299561" w14:textId="322657EF" w:rsidR="00360D3E" w:rsidRPr="00CA0803" w:rsidRDefault="00360D3E">
      <w:pPr>
        <w:rPr>
          <w:b/>
        </w:rPr>
      </w:pPr>
      <w:r w:rsidRPr="00CA0803">
        <w:rPr>
          <w:b/>
        </w:rPr>
        <w:t>TITRE III</w:t>
      </w:r>
    </w:p>
    <w:p w14:paraId="09E1AFEA" w14:textId="77777777" w:rsidR="00360D3E" w:rsidRPr="00CA0803" w:rsidRDefault="00360D3E">
      <w:pPr>
        <w:rPr>
          <w:b/>
        </w:rPr>
      </w:pPr>
    </w:p>
    <w:p w14:paraId="542918D9" w14:textId="43B62C21" w:rsidR="00360D3E" w:rsidRPr="00CA0803" w:rsidRDefault="00360D3E">
      <w:pPr>
        <w:rPr>
          <w:b/>
        </w:rPr>
      </w:pPr>
      <w:r w:rsidRPr="00CA0803">
        <w:rPr>
          <w:b/>
        </w:rPr>
        <w:t>TIMBRES DE LI</w:t>
      </w:r>
      <w:r w:rsidR="00BC42AD">
        <w:rPr>
          <w:b/>
        </w:rPr>
        <w:t>C</w:t>
      </w:r>
      <w:r w:rsidRPr="00CA0803">
        <w:rPr>
          <w:b/>
        </w:rPr>
        <w:t>ENCE ET PA</w:t>
      </w:r>
      <w:r w:rsidR="00BC42AD">
        <w:rPr>
          <w:b/>
        </w:rPr>
        <w:t>S</w:t>
      </w:r>
      <w:r w:rsidRPr="00CA0803">
        <w:rPr>
          <w:b/>
        </w:rPr>
        <w:t>SEPORTS</w:t>
      </w:r>
    </w:p>
    <w:p w14:paraId="7419AB25" w14:textId="594C6BD4" w:rsidR="00360D3E" w:rsidRDefault="00A07ED5">
      <w:r>
        <w:tab/>
        <w:t>Articles 3</w:t>
      </w:r>
      <w:r w:rsidR="00360D3E">
        <w:t> : Le timbre de licence</w:t>
      </w:r>
    </w:p>
    <w:p w14:paraId="41437713" w14:textId="78C475FC" w:rsidR="00360D3E" w:rsidRDefault="00A07ED5">
      <w:r>
        <w:tab/>
        <w:t>Article 4</w:t>
      </w:r>
      <w:r w:rsidR="00360D3E">
        <w:t> : Les passeports</w:t>
      </w:r>
    </w:p>
    <w:p w14:paraId="040DCD19" w14:textId="77777777" w:rsidR="00360D3E" w:rsidRDefault="00360D3E"/>
    <w:p w14:paraId="06F77D80" w14:textId="77777777" w:rsidR="00360D3E" w:rsidRDefault="00360D3E"/>
    <w:p w14:paraId="3447B256" w14:textId="0CED50A9" w:rsidR="00360D3E" w:rsidRPr="00CA0803" w:rsidRDefault="00360D3E">
      <w:pPr>
        <w:rPr>
          <w:b/>
        </w:rPr>
      </w:pPr>
      <w:r w:rsidRPr="00CA0803">
        <w:rPr>
          <w:b/>
        </w:rPr>
        <w:t>TITRE IV</w:t>
      </w:r>
    </w:p>
    <w:p w14:paraId="3D915EC4" w14:textId="77777777" w:rsidR="00360D3E" w:rsidRPr="00CA0803" w:rsidRDefault="00360D3E">
      <w:pPr>
        <w:rPr>
          <w:b/>
        </w:rPr>
      </w:pPr>
    </w:p>
    <w:p w14:paraId="073C1381" w14:textId="69E587E2" w:rsidR="00360D3E" w:rsidRPr="00CA0803" w:rsidRDefault="00360D3E">
      <w:pPr>
        <w:rPr>
          <w:b/>
        </w:rPr>
      </w:pPr>
      <w:r w:rsidRPr="00CA0803">
        <w:rPr>
          <w:b/>
        </w:rPr>
        <w:t>FONCTIONNEMENT INTERNE</w:t>
      </w:r>
    </w:p>
    <w:p w14:paraId="740BE25A" w14:textId="77777777" w:rsidR="00360D3E" w:rsidRPr="00CA0803" w:rsidRDefault="00360D3E">
      <w:pPr>
        <w:rPr>
          <w:b/>
        </w:rPr>
      </w:pPr>
    </w:p>
    <w:p w14:paraId="26C4E081" w14:textId="71AB7928" w:rsidR="00360D3E" w:rsidRDefault="00360D3E">
      <w:r>
        <w:t>Section 1 : Les commissions</w:t>
      </w:r>
    </w:p>
    <w:p w14:paraId="267BAD13" w14:textId="2A5EABD4" w:rsidR="00360D3E" w:rsidRDefault="00A07ED5">
      <w:r>
        <w:tab/>
        <w:t>Article 5</w:t>
      </w:r>
      <w:r w:rsidR="00360D3E">
        <w:t> : Composition et thèmes</w:t>
      </w:r>
    </w:p>
    <w:p w14:paraId="0A170717" w14:textId="578FAA8C" w:rsidR="00360D3E" w:rsidRDefault="00A07ED5">
      <w:r>
        <w:tab/>
        <w:t>Article 6</w:t>
      </w:r>
      <w:r w:rsidR="00360D3E">
        <w:t> : Rôle et compte-rendu</w:t>
      </w:r>
    </w:p>
    <w:p w14:paraId="5F965311" w14:textId="77777777" w:rsidR="00360D3E" w:rsidRDefault="00360D3E"/>
    <w:p w14:paraId="2F1257B2" w14:textId="06C2A3A0" w:rsidR="00360D3E" w:rsidRDefault="00360D3E">
      <w:r>
        <w:t>Section 2 : Autres Acteurs</w:t>
      </w:r>
    </w:p>
    <w:p w14:paraId="6BBB2D38" w14:textId="129D126E" w:rsidR="00360D3E" w:rsidRDefault="00A07ED5">
      <w:r>
        <w:tab/>
        <w:t>Article 7</w:t>
      </w:r>
      <w:r w:rsidR="00360D3E">
        <w:t xml:space="preserve"> : Le Directeur Technique </w:t>
      </w:r>
    </w:p>
    <w:p w14:paraId="3A4CF6A7" w14:textId="77777777" w:rsidR="00360D3E" w:rsidRDefault="00360D3E"/>
    <w:p w14:paraId="370E8B58" w14:textId="4D1ABAAB" w:rsidR="00360D3E" w:rsidRDefault="00BC42AD">
      <w:r>
        <w:lastRenderedPageBreak/>
        <w:t>Le Directeur Technique</w:t>
      </w:r>
      <w:r w:rsidR="00360D3E">
        <w:t xml:space="preserve"> est nommé par le Bureau. Il a en charge  la coordination des instructeurs et le recueil des idées et suggestions afin d’en rendre compte au Président. Il a voix consultative lors des réunions du Bureau.</w:t>
      </w:r>
    </w:p>
    <w:p w14:paraId="56C1986D" w14:textId="77777777" w:rsidR="00360D3E" w:rsidRDefault="00360D3E"/>
    <w:p w14:paraId="47AB3218" w14:textId="77777777" w:rsidR="00360D3E" w:rsidRDefault="00360D3E"/>
    <w:p w14:paraId="14BFFE5B" w14:textId="708DF288" w:rsidR="00360D3E" w:rsidRDefault="00A07ED5">
      <w:r>
        <w:tab/>
        <w:t>Article 8</w:t>
      </w:r>
      <w:r w:rsidR="00360D3E">
        <w:t> : Le Personnel</w:t>
      </w:r>
    </w:p>
    <w:p w14:paraId="783D1E97" w14:textId="77777777" w:rsidR="00360D3E" w:rsidRDefault="00360D3E"/>
    <w:p w14:paraId="13F51390" w14:textId="77777777" w:rsidR="00CA0803" w:rsidRDefault="00CA0803"/>
    <w:p w14:paraId="26012A8D" w14:textId="63C12E7A" w:rsidR="00360D3E" w:rsidRPr="00CA0803" w:rsidRDefault="00CA0803">
      <w:pPr>
        <w:rPr>
          <w:b/>
        </w:rPr>
      </w:pPr>
      <w:r w:rsidRPr="00CA0803">
        <w:rPr>
          <w:b/>
        </w:rPr>
        <w:t>TITRE V</w:t>
      </w:r>
    </w:p>
    <w:p w14:paraId="7AA69579" w14:textId="77777777" w:rsidR="00CA0803" w:rsidRPr="00CA0803" w:rsidRDefault="00CA0803">
      <w:pPr>
        <w:rPr>
          <w:b/>
        </w:rPr>
      </w:pPr>
    </w:p>
    <w:p w14:paraId="0520F157" w14:textId="6C368553" w:rsidR="00CA0803" w:rsidRPr="00CA0803" w:rsidRDefault="00CA0803">
      <w:pPr>
        <w:rPr>
          <w:b/>
        </w:rPr>
      </w:pPr>
      <w:r w:rsidRPr="00CA0803">
        <w:rPr>
          <w:b/>
        </w:rPr>
        <w:t>DISPOSITIONS SPECIFIQUES A LA COMMUNICATION</w:t>
      </w:r>
    </w:p>
    <w:p w14:paraId="5BD7431D" w14:textId="7FB4A454" w:rsidR="00CA0803" w:rsidRDefault="00A07ED5">
      <w:r>
        <w:tab/>
        <w:t>Article 9</w:t>
      </w:r>
      <w:r w:rsidR="00074D77">
        <w:t> : Description des</w:t>
      </w:r>
      <w:r w:rsidR="00CA0803">
        <w:t xml:space="preserve"> logo</w:t>
      </w:r>
      <w:r w:rsidR="00074D77">
        <w:t>s</w:t>
      </w:r>
      <w:r w:rsidR="00CA0803">
        <w:t xml:space="preserve"> et règles générales d’utilisation</w:t>
      </w:r>
    </w:p>
    <w:p w14:paraId="31E9F700" w14:textId="1FBE4693" w:rsidR="00CA0803" w:rsidRDefault="00A07ED5">
      <w:r>
        <w:tab/>
        <w:t>Article 10</w:t>
      </w:r>
      <w:r w:rsidR="00CA0803">
        <w:t> : Supports de communication</w:t>
      </w:r>
    </w:p>
    <w:p w14:paraId="591B9C12" w14:textId="3F91E4DE" w:rsidR="00CA0803" w:rsidRDefault="00A07ED5">
      <w:r>
        <w:tab/>
        <w:t>Article 11</w:t>
      </w:r>
      <w:r w:rsidR="00CA0803">
        <w:t> : Tenues de cours</w:t>
      </w:r>
    </w:p>
    <w:p w14:paraId="1DF4090B" w14:textId="7E8069BD" w:rsidR="00CA0803" w:rsidRDefault="00A35CA9">
      <w:r>
        <w:tab/>
        <w:t>Articles 12</w:t>
      </w:r>
      <w:r w:rsidR="00A07ED5">
        <w:t xml:space="preserve"> </w:t>
      </w:r>
      <w:r w:rsidR="00CA0803">
        <w:t>: Référencement</w:t>
      </w:r>
    </w:p>
    <w:p w14:paraId="02A5C089" w14:textId="77777777" w:rsidR="00CA0803" w:rsidRDefault="00CA0803"/>
    <w:p w14:paraId="44D08D36" w14:textId="77777777" w:rsidR="00CA0803" w:rsidRDefault="00CA0803"/>
    <w:p w14:paraId="0FC62D75" w14:textId="77777777" w:rsidR="00CA0803" w:rsidRDefault="00CA0803"/>
    <w:p w14:paraId="40CA9701" w14:textId="77777777" w:rsidR="00CA0803" w:rsidRDefault="00CA0803"/>
    <w:p w14:paraId="370FCF5D" w14:textId="77777777" w:rsidR="00CA0803" w:rsidRDefault="00CA0803"/>
    <w:p w14:paraId="7492FFFE" w14:textId="77777777" w:rsidR="00CA0803" w:rsidRDefault="00CA0803"/>
    <w:p w14:paraId="4673B1FA" w14:textId="77777777" w:rsidR="00CA0803" w:rsidRDefault="00CA0803"/>
    <w:p w14:paraId="5F7FA3A7" w14:textId="77777777" w:rsidR="00CA0803" w:rsidRDefault="00CA0803"/>
    <w:p w14:paraId="3EB623B9" w14:textId="77777777" w:rsidR="00CA0803" w:rsidRDefault="00CA0803"/>
    <w:p w14:paraId="6C8532D1" w14:textId="77777777" w:rsidR="00CA0803" w:rsidRDefault="00CA0803"/>
    <w:p w14:paraId="4CFB681F" w14:textId="77777777" w:rsidR="00CA0803" w:rsidRDefault="00CA0803"/>
    <w:p w14:paraId="63D65230" w14:textId="77777777" w:rsidR="00CA0803" w:rsidRDefault="00CA0803"/>
    <w:p w14:paraId="301BEEFA" w14:textId="77777777" w:rsidR="00CA0803" w:rsidRDefault="00CA0803"/>
    <w:p w14:paraId="3AABCA1B" w14:textId="77777777" w:rsidR="00CA0803" w:rsidRDefault="00CA0803"/>
    <w:p w14:paraId="6B754D1D" w14:textId="77777777" w:rsidR="00CA0803" w:rsidRDefault="00CA0803"/>
    <w:p w14:paraId="0E1C538A" w14:textId="77777777" w:rsidR="00CA0803" w:rsidRDefault="00CA0803"/>
    <w:p w14:paraId="6FBD8E4D" w14:textId="77777777" w:rsidR="00CA0803" w:rsidRDefault="00CA0803"/>
    <w:p w14:paraId="56091084" w14:textId="77777777" w:rsidR="00CA0803" w:rsidRDefault="00CA0803"/>
    <w:p w14:paraId="34CB6B33" w14:textId="77777777" w:rsidR="00CA0803" w:rsidRDefault="00CA0803"/>
    <w:p w14:paraId="7ADC55CC" w14:textId="77777777" w:rsidR="00CA0803" w:rsidRDefault="00CA0803"/>
    <w:p w14:paraId="71D45DE1" w14:textId="77777777" w:rsidR="00CA0803" w:rsidRDefault="00CA0803"/>
    <w:p w14:paraId="7B227ACB" w14:textId="77777777" w:rsidR="00CA0803" w:rsidRDefault="00CA0803"/>
    <w:p w14:paraId="74CDB9E6" w14:textId="77777777" w:rsidR="00CA0803" w:rsidRDefault="00CA0803"/>
    <w:p w14:paraId="1361AC03" w14:textId="77777777" w:rsidR="00CA0803" w:rsidRDefault="00CA0803"/>
    <w:p w14:paraId="2510A185" w14:textId="77777777" w:rsidR="00CA0803" w:rsidRDefault="00CA0803"/>
    <w:p w14:paraId="0A112829" w14:textId="77777777" w:rsidR="00CA0803" w:rsidRDefault="00CA0803"/>
    <w:p w14:paraId="4F3E7340" w14:textId="77777777" w:rsidR="00CA0803" w:rsidRDefault="00CA0803"/>
    <w:p w14:paraId="29D84D98" w14:textId="77777777" w:rsidR="00CA0803" w:rsidRDefault="00CA0803"/>
    <w:p w14:paraId="6A2596E9" w14:textId="77777777" w:rsidR="00CA0803" w:rsidRDefault="00CA0803"/>
    <w:p w14:paraId="3F1B488E" w14:textId="77777777" w:rsidR="00CA0803" w:rsidRDefault="00CA0803"/>
    <w:p w14:paraId="14BB363F" w14:textId="77777777" w:rsidR="00CA0803" w:rsidRDefault="00CA0803"/>
    <w:p w14:paraId="6D1CCD60" w14:textId="77777777" w:rsidR="00CA0803" w:rsidRDefault="00CA0803"/>
    <w:p w14:paraId="04FFC873" w14:textId="77777777" w:rsidR="00CA0803" w:rsidRDefault="00CA0803"/>
    <w:p w14:paraId="50112087" w14:textId="77777777" w:rsidR="00074D77" w:rsidRDefault="00074D77"/>
    <w:p w14:paraId="63B99EE5" w14:textId="7B69C166" w:rsidR="00CA0803" w:rsidRDefault="00CA0803">
      <w:r>
        <w:t>La Fédération CEKMF est une association Loi 1901.</w:t>
      </w:r>
    </w:p>
    <w:p w14:paraId="4DF2EC8D" w14:textId="15780452" w:rsidR="00CA0803" w:rsidRDefault="00CA0803">
      <w:r>
        <w:t>Elle regroupe les associations et clubs de France et de l’étranger qui ont pour objet la pratique, l’enseignement et la promotion  du Krav-Maga au sein de CEKMF. Elle est ainsi soumise, co</w:t>
      </w:r>
      <w:r w:rsidR="00BC42AD">
        <w:t>m</w:t>
      </w:r>
      <w:r>
        <w:t>me ses adhérents et membres qui l’acceptent expressément, aux statuts, règlements, directives, décisions de CEKMF.</w:t>
      </w:r>
    </w:p>
    <w:p w14:paraId="08244C3C" w14:textId="77777777" w:rsidR="00484F0E" w:rsidRDefault="00484F0E"/>
    <w:p w14:paraId="738D4A1F" w14:textId="77777777" w:rsidR="00484F0E" w:rsidRDefault="00484F0E"/>
    <w:p w14:paraId="0E618D89" w14:textId="7A76D3B4" w:rsidR="00484F0E" w:rsidRPr="00484F0E" w:rsidRDefault="00484F0E" w:rsidP="00484F0E">
      <w:pPr>
        <w:pBdr>
          <w:top w:val="single" w:sz="4" w:space="1" w:color="auto"/>
          <w:left w:val="single" w:sz="4" w:space="4" w:color="auto"/>
          <w:bottom w:val="single" w:sz="4" w:space="1" w:color="auto"/>
          <w:right w:val="single" w:sz="4" w:space="4" w:color="auto"/>
        </w:pBdr>
        <w:jc w:val="center"/>
        <w:rPr>
          <w:b/>
        </w:rPr>
      </w:pPr>
      <w:r w:rsidRPr="00484F0E">
        <w:rPr>
          <w:b/>
        </w:rPr>
        <w:t>TITRE I</w:t>
      </w:r>
    </w:p>
    <w:p w14:paraId="2B33BA17" w14:textId="3BA487F1" w:rsidR="00484F0E" w:rsidRPr="00484F0E" w:rsidRDefault="00484F0E" w:rsidP="00484F0E">
      <w:pPr>
        <w:pBdr>
          <w:top w:val="single" w:sz="4" w:space="1" w:color="auto"/>
          <w:left w:val="single" w:sz="4" w:space="4" w:color="auto"/>
          <w:bottom w:val="single" w:sz="4" w:space="1" w:color="auto"/>
          <w:right w:val="single" w:sz="4" w:space="4" w:color="auto"/>
        </w:pBdr>
        <w:jc w:val="center"/>
        <w:rPr>
          <w:b/>
        </w:rPr>
      </w:pPr>
      <w:r w:rsidRPr="00484F0E">
        <w:rPr>
          <w:b/>
        </w:rPr>
        <w:t>LE CODE MORAL DE CEKMF</w:t>
      </w:r>
    </w:p>
    <w:p w14:paraId="4F7F876D" w14:textId="77777777" w:rsidR="00484F0E" w:rsidRDefault="00484F0E"/>
    <w:p w14:paraId="6A7B4573" w14:textId="77777777" w:rsidR="00484F0E" w:rsidRDefault="00484F0E"/>
    <w:p w14:paraId="1624395A" w14:textId="081A0A4C" w:rsidR="00484F0E" w:rsidRDefault="00484F0E">
      <w:r>
        <w:t>Un  code moral régit  la CEKMF. Toute personne morale ou physique affiliée ou licenciée à la CEKMF s’engage à respecter ses statuts et règlements ainsi que son code moral :</w:t>
      </w:r>
    </w:p>
    <w:p w14:paraId="0093A71D" w14:textId="77777777" w:rsidR="00484F0E" w:rsidRDefault="00484F0E"/>
    <w:p w14:paraId="06B8ECBE" w14:textId="384A7B3B" w:rsidR="00484F0E" w:rsidRPr="00484F0E" w:rsidRDefault="00484F0E" w:rsidP="00484F0E">
      <w:pPr>
        <w:jc w:val="center"/>
        <w:rPr>
          <w:b/>
          <w:i/>
        </w:rPr>
      </w:pPr>
      <w:r w:rsidRPr="00484F0E">
        <w:rPr>
          <w:b/>
          <w:i/>
        </w:rPr>
        <w:t>«  Adhérent de la CEKMF, je m’engage à respecter la charte de conduite suivant</w:t>
      </w:r>
      <w:r w:rsidR="00BC42AD">
        <w:rPr>
          <w:b/>
          <w:i/>
        </w:rPr>
        <w:t>e</w:t>
      </w:r>
      <w:bookmarkStart w:id="0" w:name="_GoBack"/>
      <w:bookmarkEnd w:id="0"/>
      <w:r w:rsidRPr="00484F0E">
        <w:rPr>
          <w:b/>
          <w:i/>
        </w:rPr>
        <w:t xml:space="preserve"> et ferai preuve :</w:t>
      </w:r>
    </w:p>
    <w:p w14:paraId="71DFE6BF" w14:textId="3961F94B" w:rsidR="00484F0E" w:rsidRPr="00484F0E" w:rsidRDefault="00484F0E" w:rsidP="00484F0E">
      <w:pPr>
        <w:jc w:val="center"/>
        <w:rPr>
          <w:b/>
          <w:i/>
        </w:rPr>
      </w:pPr>
      <w:r w:rsidRPr="00484F0E">
        <w:rPr>
          <w:b/>
          <w:i/>
        </w:rPr>
        <w:t>d’</w:t>
      </w:r>
      <w:r w:rsidR="006D3EDB" w:rsidRPr="00484F0E">
        <w:rPr>
          <w:b/>
          <w:i/>
        </w:rPr>
        <w:t>honnêteté</w:t>
      </w:r>
      <w:r w:rsidRPr="00484F0E">
        <w:rPr>
          <w:b/>
          <w:i/>
        </w:rPr>
        <w:t>,</w:t>
      </w:r>
    </w:p>
    <w:p w14:paraId="4113B22E" w14:textId="6411D24A" w:rsidR="00484F0E" w:rsidRPr="00484F0E" w:rsidRDefault="00484F0E" w:rsidP="00484F0E">
      <w:pPr>
        <w:jc w:val="center"/>
        <w:rPr>
          <w:b/>
          <w:i/>
        </w:rPr>
      </w:pPr>
      <w:r w:rsidRPr="00484F0E">
        <w:rPr>
          <w:b/>
          <w:i/>
        </w:rPr>
        <w:t>de non agressivité,</w:t>
      </w:r>
    </w:p>
    <w:p w14:paraId="5048DC0F" w14:textId="470DCED6" w:rsidR="00484F0E" w:rsidRPr="00484F0E" w:rsidRDefault="00484F0E" w:rsidP="00484F0E">
      <w:pPr>
        <w:jc w:val="center"/>
        <w:rPr>
          <w:b/>
          <w:i/>
        </w:rPr>
      </w:pPr>
      <w:r w:rsidRPr="00484F0E">
        <w:rPr>
          <w:b/>
          <w:i/>
        </w:rPr>
        <w:t>d’humilité,</w:t>
      </w:r>
    </w:p>
    <w:p w14:paraId="2191D2D0" w14:textId="175C5513" w:rsidR="00484F0E" w:rsidRPr="00484F0E" w:rsidRDefault="00484F0E" w:rsidP="00484F0E">
      <w:pPr>
        <w:jc w:val="center"/>
        <w:rPr>
          <w:b/>
          <w:i/>
        </w:rPr>
      </w:pPr>
      <w:r w:rsidRPr="00484F0E">
        <w:rPr>
          <w:b/>
          <w:i/>
        </w:rPr>
        <w:t>de respect de nos statuts, de notre règlement intérieur, des instructeurs et de nos partenaires.</w:t>
      </w:r>
    </w:p>
    <w:p w14:paraId="1FD2DFF3" w14:textId="77777777" w:rsidR="00484F0E" w:rsidRPr="00484F0E" w:rsidRDefault="00484F0E">
      <w:pPr>
        <w:rPr>
          <w:b/>
          <w:i/>
        </w:rPr>
      </w:pPr>
    </w:p>
    <w:p w14:paraId="7F5EED97" w14:textId="010B8820" w:rsidR="00484F0E" w:rsidRPr="00484F0E" w:rsidRDefault="00484F0E">
      <w:pPr>
        <w:rPr>
          <w:b/>
          <w:i/>
        </w:rPr>
      </w:pPr>
      <w:r w:rsidRPr="00484F0E">
        <w:rPr>
          <w:b/>
          <w:i/>
        </w:rPr>
        <w:t>En outre, je m’engage à n’utiliser les techniques de krav-maga que pendant les cours ou dans le seul but de défendre mon intégrité physique voire celle d’autrui.</w:t>
      </w:r>
    </w:p>
    <w:p w14:paraId="66BD2399" w14:textId="77777777" w:rsidR="00484F0E" w:rsidRPr="00484F0E" w:rsidRDefault="00484F0E">
      <w:pPr>
        <w:rPr>
          <w:b/>
          <w:i/>
        </w:rPr>
      </w:pPr>
    </w:p>
    <w:p w14:paraId="3271D831" w14:textId="3943891D" w:rsidR="00484F0E" w:rsidRPr="00484F0E" w:rsidRDefault="00484F0E">
      <w:pPr>
        <w:rPr>
          <w:b/>
          <w:i/>
        </w:rPr>
      </w:pPr>
      <w:r w:rsidRPr="00484F0E">
        <w:rPr>
          <w:b/>
          <w:i/>
        </w:rPr>
        <w:t>Je devrai également contribuer à instaurer un climat d’amitié, de simplicité et de convivialité et n’admettre ou ne participer à aucune forme de discrimination.</w:t>
      </w:r>
      <w:r>
        <w:rPr>
          <w:b/>
          <w:i/>
        </w:rPr>
        <w:t> »</w:t>
      </w:r>
    </w:p>
    <w:p w14:paraId="2101B97B" w14:textId="77777777" w:rsidR="00484F0E" w:rsidRDefault="00484F0E"/>
    <w:p w14:paraId="4DFE334E" w14:textId="628A30F5" w:rsidR="00484F0E" w:rsidRDefault="00484F0E">
      <w:r>
        <w:t>Les adhérents de la CEKMF par leur engagement au code moral ci-dessus rédigé, s’obligent à respecter leur adversaire et à maîtriser les gestes du krav-maga dans une attitude pacifique et respectueuse.</w:t>
      </w:r>
    </w:p>
    <w:p w14:paraId="547F9BDA" w14:textId="77777777" w:rsidR="00484F0E" w:rsidRDefault="00484F0E"/>
    <w:p w14:paraId="3E8AED8C" w14:textId="77777777" w:rsidR="00484F0E" w:rsidRDefault="00484F0E"/>
    <w:p w14:paraId="72C7F2DE" w14:textId="2A43F37E" w:rsidR="00484F0E" w:rsidRPr="00484F0E" w:rsidRDefault="00484F0E" w:rsidP="00484F0E">
      <w:pPr>
        <w:pBdr>
          <w:top w:val="single" w:sz="4" w:space="1" w:color="auto"/>
          <w:left w:val="single" w:sz="4" w:space="4" w:color="auto"/>
          <w:bottom w:val="single" w:sz="4" w:space="1" w:color="auto"/>
          <w:right w:val="single" w:sz="4" w:space="4" w:color="auto"/>
        </w:pBdr>
        <w:jc w:val="center"/>
        <w:rPr>
          <w:b/>
        </w:rPr>
      </w:pPr>
      <w:r w:rsidRPr="00484F0E">
        <w:rPr>
          <w:b/>
        </w:rPr>
        <w:t>TITRE II</w:t>
      </w:r>
    </w:p>
    <w:p w14:paraId="5348C896" w14:textId="4E769D83" w:rsidR="00484F0E" w:rsidRPr="00484F0E" w:rsidRDefault="00484F0E" w:rsidP="00484F0E">
      <w:pPr>
        <w:pBdr>
          <w:top w:val="single" w:sz="4" w:space="1" w:color="auto"/>
          <w:left w:val="single" w:sz="4" w:space="4" w:color="auto"/>
          <w:bottom w:val="single" w:sz="4" w:space="1" w:color="auto"/>
          <w:right w:val="single" w:sz="4" w:space="4" w:color="auto"/>
        </w:pBdr>
        <w:jc w:val="center"/>
        <w:rPr>
          <w:b/>
        </w:rPr>
      </w:pPr>
      <w:r w:rsidRPr="00484F0E">
        <w:rPr>
          <w:b/>
        </w:rPr>
        <w:t>AFFILIATIONS</w:t>
      </w:r>
    </w:p>
    <w:p w14:paraId="0BE0E9D1" w14:textId="77777777" w:rsidR="00484F0E" w:rsidRDefault="00484F0E"/>
    <w:p w14:paraId="63DCB1B8" w14:textId="77777777" w:rsidR="007D7ACB" w:rsidRDefault="007D7ACB"/>
    <w:p w14:paraId="29CA49CA" w14:textId="6FED55AC" w:rsidR="006D3EDB" w:rsidRPr="00332C62" w:rsidRDefault="006D3EDB">
      <w:pPr>
        <w:rPr>
          <w:b/>
          <w:u w:val="single"/>
        </w:rPr>
      </w:pPr>
      <w:r w:rsidRPr="00332C62">
        <w:rPr>
          <w:b/>
          <w:u w:val="single"/>
        </w:rPr>
        <w:t xml:space="preserve">Article 1 : </w:t>
      </w:r>
      <w:r w:rsidR="00332C62" w:rsidRPr="00332C62">
        <w:rPr>
          <w:b/>
          <w:u w:val="single"/>
        </w:rPr>
        <w:t>Les démarches administratives</w:t>
      </w:r>
    </w:p>
    <w:p w14:paraId="507D9563" w14:textId="77777777" w:rsidR="006D3EDB" w:rsidRDefault="006D3EDB"/>
    <w:p w14:paraId="6201DE09" w14:textId="6A06DD96" w:rsidR="0058233D" w:rsidRDefault="0058233D">
      <w:r>
        <w:t>Pour toute demande, un dossier doit être remis au président de la CEKMF.</w:t>
      </w:r>
    </w:p>
    <w:p w14:paraId="3E374961" w14:textId="5F8CD1CF" w:rsidR="0058233D" w:rsidRDefault="0058233D">
      <w:r>
        <w:t>Ce dossier comprend les copies de toutes les pièces suivantes à jour :</w:t>
      </w:r>
    </w:p>
    <w:p w14:paraId="77CDBF60" w14:textId="77777777" w:rsidR="00484F0E" w:rsidRDefault="00484F0E"/>
    <w:p w14:paraId="79EE13AE" w14:textId="77777777" w:rsidR="0058233D" w:rsidRDefault="0058233D" w:rsidP="0058233D">
      <w:pPr>
        <w:pStyle w:val="Paragraphedeliste"/>
        <w:numPr>
          <w:ilvl w:val="0"/>
          <w:numId w:val="2"/>
        </w:numPr>
      </w:pPr>
      <w:r>
        <w:t xml:space="preserve">un exemplaire des statuts paraphés et signés par les membres du bureau </w:t>
      </w:r>
    </w:p>
    <w:p w14:paraId="6EEFE2C4" w14:textId="731790B2" w:rsidR="00484F0E" w:rsidRDefault="0058233D" w:rsidP="0058233D">
      <w:pPr>
        <w:pStyle w:val="Paragraphedeliste"/>
        <w:ind w:left="1060"/>
      </w:pPr>
      <w:r>
        <w:t>(Président, Secrétaire et Trésorier)</w:t>
      </w:r>
    </w:p>
    <w:p w14:paraId="3859ED4F" w14:textId="064B5DB9" w:rsidR="0058233D" w:rsidRDefault="0058233D" w:rsidP="0058233D">
      <w:pPr>
        <w:pStyle w:val="Paragraphedeliste"/>
        <w:numPr>
          <w:ilvl w:val="0"/>
          <w:numId w:val="2"/>
        </w:numPr>
      </w:pPr>
      <w:r>
        <w:t>la liste des membres du bureau (pour chacun : nom, prénom, adresse, date et lieu de naissance, nationalité, profession)</w:t>
      </w:r>
    </w:p>
    <w:p w14:paraId="4363B0FB" w14:textId="5A64C445" w:rsidR="0058233D" w:rsidRDefault="0058233D" w:rsidP="00297BD6">
      <w:pPr>
        <w:pStyle w:val="Paragraphedeliste"/>
        <w:numPr>
          <w:ilvl w:val="0"/>
          <w:numId w:val="2"/>
        </w:numPr>
      </w:pPr>
      <w:r>
        <w:t>une photocopie de la création officielle de l’association  (pour la première affiliation : récépissé de déclaration en Préfecture et insertion au Journal Officiel)</w:t>
      </w:r>
    </w:p>
    <w:p w14:paraId="14DBE765" w14:textId="24C011F8" w:rsidR="00484F0E" w:rsidRDefault="0058233D" w:rsidP="006D3EDB">
      <w:pPr>
        <w:pStyle w:val="Paragraphedeliste"/>
        <w:numPr>
          <w:ilvl w:val="0"/>
          <w:numId w:val="2"/>
        </w:numPr>
      </w:pPr>
      <w:r>
        <w:t>la demande d’affiliation dûment comp</w:t>
      </w:r>
      <w:r w:rsidR="00297BD6">
        <w:t>l</w:t>
      </w:r>
      <w:r>
        <w:t>étée.</w:t>
      </w:r>
    </w:p>
    <w:p w14:paraId="333D61CD" w14:textId="68A49EBD" w:rsidR="0058233D" w:rsidRDefault="0058233D">
      <w:r>
        <w:t>En retour, si la demande est validée, l’association candidate reçoit un exemplaire  de la lettre d’affiliation.</w:t>
      </w:r>
    </w:p>
    <w:p w14:paraId="7364447F" w14:textId="77777777" w:rsidR="0058233D" w:rsidRDefault="0058233D"/>
    <w:p w14:paraId="0E6ABA5D" w14:textId="1745707D" w:rsidR="0058233D" w:rsidRDefault="0058233D">
      <w:r>
        <w:t>Cette affiliation ser</w:t>
      </w:r>
      <w:r w:rsidR="007D7ACB">
        <w:t xml:space="preserve">a valable pour la </w:t>
      </w:r>
      <w:r>
        <w:t xml:space="preserve">durée </w:t>
      </w:r>
      <w:r w:rsidR="006D3EDB">
        <w:t>de la saison sportive (</w:t>
      </w:r>
      <w:r w:rsidR="007D7ACB">
        <w:t>du 1</w:t>
      </w:r>
      <w:r w:rsidR="007D7ACB" w:rsidRPr="007D7ACB">
        <w:rPr>
          <w:vertAlign w:val="superscript"/>
        </w:rPr>
        <w:t>er</w:t>
      </w:r>
      <w:r w:rsidR="007D7ACB">
        <w:t xml:space="preserve"> septembre au 31 Août)</w:t>
      </w:r>
    </w:p>
    <w:p w14:paraId="37C2DD9D" w14:textId="77777777" w:rsidR="007D7ACB" w:rsidRDefault="007D7ACB"/>
    <w:p w14:paraId="6366A3B9" w14:textId="77777777" w:rsidR="007D7ACB" w:rsidRDefault="007D7ACB"/>
    <w:p w14:paraId="54DDB383" w14:textId="57C1AA82" w:rsidR="0058233D" w:rsidRPr="00332C62" w:rsidRDefault="006D3EDB">
      <w:pPr>
        <w:rPr>
          <w:b/>
          <w:u w:val="single"/>
        </w:rPr>
      </w:pPr>
      <w:r w:rsidRPr="00332C62">
        <w:rPr>
          <w:b/>
          <w:u w:val="single"/>
        </w:rPr>
        <w:t>Art</w:t>
      </w:r>
      <w:r w:rsidR="00332C62" w:rsidRPr="00332C62">
        <w:rPr>
          <w:b/>
          <w:u w:val="single"/>
        </w:rPr>
        <w:t>i</w:t>
      </w:r>
      <w:r w:rsidRPr="00332C62">
        <w:rPr>
          <w:b/>
          <w:u w:val="single"/>
        </w:rPr>
        <w:t>cle 2</w:t>
      </w:r>
      <w:r w:rsidR="00332C62" w:rsidRPr="00332C62">
        <w:rPr>
          <w:b/>
          <w:u w:val="single"/>
        </w:rPr>
        <w:t> :</w:t>
      </w:r>
      <w:r w:rsidR="00332C62">
        <w:rPr>
          <w:b/>
          <w:u w:val="single"/>
        </w:rPr>
        <w:t xml:space="preserve"> Le  type</w:t>
      </w:r>
      <w:r w:rsidR="00332C62" w:rsidRPr="00332C62">
        <w:rPr>
          <w:b/>
          <w:u w:val="single"/>
        </w:rPr>
        <w:t xml:space="preserve"> d’affiliation</w:t>
      </w:r>
    </w:p>
    <w:p w14:paraId="4AD9C185" w14:textId="77777777" w:rsidR="00332C62" w:rsidRDefault="00332C62"/>
    <w:p w14:paraId="5B07225E" w14:textId="002AD491" w:rsidR="00332C62" w:rsidRDefault="00332C62">
      <w:r>
        <w:t>Selon leur situation, leur souhait et après entretien éventuel avec le bureau de la CEKMF, les associations doivent s’affilier de cette façon :</w:t>
      </w:r>
    </w:p>
    <w:p w14:paraId="095FF84B" w14:textId="77777777" w:rsidR="00332C62" w:rsidRDefault="00332C62"/>
    <w:p w14:paraId="5ED2403F" w14:textId="56261718" w:rsidR="007D7ACB" w:rsidRDefault="00297BD6">
      <w:r>
        <w:tab/>
        <w:t>Etre une association déclarée, avoir un référent en cours de formation ou formé, avoir dûment rempli les statuts type de la CEKMF, faire retour du règlement intérieur de la CEKMF daté et signé.</w:t>
      </w:r>
    </w:p>
    <w:p w14:paraId="5A2EF2D1" w14:textId="42449F52" w:rsidR="00297BD6" w:rsidRDefault="00297BD6">
      <w:r>
        <w:tab/>
        <w:t>Pour toute association affiliée, le logo Krav-maga de la CEKMF doit  être IMPÉRATIVEMENT utilisé en aucun il ne sera modifié.</w:t>
      </w:r>
    </w:p>
    <w:p w14:paraId="42F78A47" w14:textId="61D6DC50" w:rsidR="007D7ACB" w:rsidRDefault="00297BD6">
      <w:r>
        <w:tab/>
        <w:t>La mention</w:t>
      </w:r>
      <w:r w:rsidR="00A07ED5">
        <w:t> </w:t>
      </w:r>
      <w:r>
        <w:t xml:space="preserve"> </w:t>
      </w:r>
      <w:r w:rsidR="00A07ED5">
        <w:t>« affiliée</w:t>
      </w:r>
      <w:r>
        <w:t xml:space="preserve"> à la CEKMF</w:t>
      </w:r>
      <w:r w:rsidR="00A07ED5">
        <w:t> »</w:t>
      </w:r>
      <w:r>
        <w:t xml:space="preserve"> doit </w:t>
      </w:r>
      <w:r w:rsidR="00A07ED5">
        <w:t>apparaître.</w:t>
      </w:r>
    </w:p>
    <w:p w14:paraId="2D809405" w14:textId="77777777" w:rsidR="007D7ACB" w:rsidRDefault="007D7ACB"/>
    <w:p w14:paraId="38BB4F92" w14:textId="77777777" w:rsidR="007D7ACB" w:rsidRDefault="007D7ACB"/>
    <w:p w14:paraId="0ACEC4DA" w14:textId="0D9F7C68" w:rsidR="00A07ED5" w:rsidRPr="00A07ED5" w:rsidRDefault="00A07ED5" w:rsidP="00A07ED5">
      <w:pPr>
        <w:pBdr>
          <w:top w:val="single" w:sz="4" w:space="1" w:color="auto"/>
          <w:left w:val="single" w:sz="4" w:space="4" w:color="auto"/>
          <w:bottom w:val="single" w:sz="4" w:space="1" w:color="auto"/>
          <w:right w:val="single" w:sz="4" w:space="4" w:color="auto"/>
        </w:pBdr>
        <w:jc w:val="center"/>
        <w:rPr>
          <w:b/>
        </w:rPr>
      </w:pPr>
      <w:r w:rsidRPr="00A07ED5">
        <w:rPr>
          <w:b/>
        </w:rPr>
        <w:t>TITRE III</w:t>
      </w:r>
    </w:p>
    <w:p w14:paraId="6205A533" w14:textId="3A746451" w:rsidR="00A07ED5" w:rsidRPr="00A07ED5" w:rsidRDefault="00A07ED5" w:rsidP="00A07ED5">
      <w:pPr>
        <w:pBdr>
          <w:top w:val="single" w:sz="4" w:space="1" w:color="auto"/>
          <w:left w:val="single" w:sz="4" w:space="4" w:color="auto"/>
          <w:bottom w:val="single" w:sz="4" w:space="1" w:color="auto"/>
          <w:right w:val="single" w:sz="4" w:space="4" w:color="auto"/>
        </w:pBdr>
        <w:jc w:val="center"/>
        <w:rPr>
          <w:b/>
        </w:rPr>
      </w:pPr>
      <w:r w:rsidRPr="00A07ED5">
        <w:rPr>
          <w:b/>
        </w:rPr>
        <w:t>TIMBRES DE LICENCE ET PASSEPORTS</w:t>
      </w:r>
    </w:p>
    <w:p w14:paraId="3962A63A" w14:textId="77777777" w:rsidR="00A07ED5" w:rsidRDefault="00A07ED5"/>
    <w:p w14:paraId="188FE068" w14:textId="77777777" w:rsidR="00A07ED5" w:rsidRDefault="00A07ED5"/>
    <w:p w14:paraId="62A0A762" w14:textId="76D1E34C" w:rsidR="00A07ED5" w:rsidRPr="00A07ED5" w:rsidRDefault="00A07ED5">
      <w:pPr>
        <w:rPr>
          <w:b/>
          <w:u w:val="single"/>
        </w:rPr>
      </w:pPr>
      <w:r w:rsidRPr="00A07ED5">
        <w:rPr>
          <w:b/>
          <w:u w:val="single"/>
        </w:rPr>
        <w:t>Articles 3 : Le timbre de licence</w:t>
      </w:r>
    </w:p>
    <w:p w14:paraId="552490BF" w14:textId="77777777" w:rsidR="00A07ED5" w:rsidRDefault="00A07ED5"/>
    <w:p w14:paraId="6D09DABC" w14:textId="7CEEED04" w:rsidR="00A07ED5" w:rsidRDefault="00A07ED5">
      <w:r>
        <w:t>La possession de la licence est obligatoire pour l’ensemble des membres adhérents des associations affiliées.</w:t>
      </w:r>
    </w:p>
    <w:p w14:paraId="4CA7D570" w14:textId="77777777" w:rsidR="00A07ED5" w:rsidRDefault="00A07ED5"/>
    <w:p w14:paraId="5DFB0395" w14:textId="44B9AB09" w:rsidR="00A07ED5" w:rsidRDefault="00A07ED5">
      <w:r>
        <w:t>Elle se matérialise par un timbre délivré par les associations membres après sollicitations par ces dernières à la CEKMF.</w:t>
      </w:r>
    </w:p>
    <w:p w14:paraId="164A8AC0" w14:textId="0013F82F" w:rsidR="00A07ED5" w:rsidRDefault="00A07ED5">
      <w:r>
        <w:t>Le timbre de licence signe l’adhésion du titulaire en tant qu’adhérent à la CEKMF à ses statuts, règlements, directives et décisions.</w:t>
      </w:r>
    </w:p>
    <w:p w14:paraId="08FC55F1" w14:textId="77777777" w:rsidR="00A07ED5" w:rsidRDefault="00A07ED5"/>
    <w:p w14:paraId="48423DE2" w14:textId="546760E6" w:rsidR="00A07ED5" w:rsidRDefault="00A07ED5">
      <w:r>
        <w:t>Les associations s’engagent à le renouveler chaque année pour la totalité des élèves de toutes leurs associations. Les élèves inscrits tardivement  dans l’année ne sont pas exempts de ce timbre.</w:t>
      </w:r>
    </w:p>
    <w:p w14:paraId="7D6630B4" w14:textId="26D0005D" w:rsidR="00A07ED5" w:rsidRDefault="002220C8">
      <w:r>
        <w:t>Un numéro de licence est attribué à chaque élève par la CEKMF</w:t>
      </w:r>
    </w:p>
    <w:p w14:paraId="1CFD4CF8" w14:textId="77777777" w:rsidR="00A07ED5" w:rsidRDefault="00A07ED5"/>
    <w:p w14:paraId="3C7E91C6" w14:textId="4D66C3D5" w:rsidR="00A07ED5" w:rsidRPr="002220C8" w:rsidRDefault="00A07ED5">
      <w:pPr>
        <w:rPr>
          <w:b/>
          <w:u w:val="single"/>
        </w:rPr>
      </w:pPr>
      <w:r w:rsidRPr="002220C8">
        <w:rPr>
          <w:b/>
          <w:u w:val="single"/>
        </w:rPr>
        <w:t>Article 4 : Les passeports</w:t>
      </w:r>
    </w:p>
    <w:p w14:paraId="379E426B" w14:textId="77777777" w:rsidR="00A07ED5" w:rsidRDefault="00A07ED5"/>
    <w:p w14:paraId="7A73AEB9" w14:textId="486A36EF" w:rsidR="00A07ED5" w:rsidRDefault="00A07ED5">
      <w:r>
        <w:t>Les pass</w:t>
      </w:r>
      <w:r w:rsidR="002220C8">
        <w:t>eports de CEKMF permettent aux adhérent</w:t>
      </w:r>
      <w:r>
        <w:t xml:space="preserve">s d’avoir </w:t>
      </w:r>
      <w:r w:rsidR="002220C8">
        <w:t>un suivi officiel de leur parcours en tant que pratiquant ou/et  de référent.</w:t>
      </w:r>
    </w:p>
    <w:p w14:paraId="6AACAE7E" w14:textId="77777777" w:rsidR="002220C8" w:rsidRDefault="002220C8">
      <w:r>
        <w:t>Ils permettent de coller les timbres de licence.</w:t>
      </w:r>
    </w:p>
    <w:p w14:paraId="0642E9C2" w14:textId="3D4F5080" w:rsidR="002220C8" w:rsidRDefault="002220C8">
      <w:r>
        <w:t>Ces passeports sont obligatoires pour tous les pratiquants inscrits dans un club.</w:t>
      </w:r>
    </w:p>
    <w:p w14:paraId="533BE851" w14:textId="457A861C" w:rsidR="002220C8" w:rsidRDefault="002220C8">
      <w:r>
        <w:t>Les passeports sont payants et sont valables 10 saisons.</w:t>
      </w:r>
    </w:p>
    <w:p w14:paraId="575478FE" w14:textId="73B7BBCD" w:rsidR="002220C8" w:rsidRDefault="002220C8">
      <w:r>
        <w:t xml:space="preserve">Ils s’achètent lors de la première inscription. </w:t>
      </w:r>
    </w:p>
    <w:p w14:paraId="5EAB1DF0" w14:textId="77777777" w:rsidR="00A07ED5" w:rsidRDefault="00A07ED5"/>
    <w:p w14:paraId="65A86530" w14:textId="76933BD5" w:rsidR="00A07ED5" w:rsidRPr="002220C8" w:rsidRDefault="002220C8" w:rsidP="002220C8">
      <w:pPr>
        <w:pBdr>
          <w:top w:val="single" w:sz="4" w:space="1" w:color="auto"/>
          <w:left w:val="single" w:sz="4" w:space="4" w:color="auto"/>
          <w:bottom w:val="single" w:sz="4" w:space="1" w:color="auto"/>
          <w:right w:val="single" w:sz="4" w:space="4" w:color="auto"/>
        </w:pBdr>
        <w:jc w:val="center"/>
        <w:rPr>
          <w:b/>
        </w:rPr>
      </w:pPr>
      <w:r w:rsidRPr="002220C8">
        <w:rPr>
          <w:b/>
        </w:rPr>
        <w:t>TITRE IV</w:t>
      </w:r>
    </w:p>
    <w:p w14:paraId="076CDE27" w14:textId="096B4707" w:rsidR="002220C8" w:rsidRPr="002220C8" w:rsidRDefault="002220C8" w:rsidP="002220C8">
      <w:pPr>
        <w:pBdr>
          <w:top w:val="single" w:sz="4" w:space="1" w:color="auto"/>
          <w:left w:val="single" w:sz="4" w:space="4" w:color="auto"/>
          <w:bottom w:val="single" w:sz="4" w:space="1" w:color="auto"/>
          <w:right w:val="single" w:sz="4" w:space="4" w:color="auto"/>
        </w:pBdr>
        <w:jc w:val="center"/>
        <w:rPr>
          <w:b/>
        </w:rPr>
      </w:pPr>
      <w:r w:rsidRPr="002220C8">
        <w:rPr>
          <w:b/>
        </w:rPr>
        <w:t>FONCTIONNEMENT INTERNE</w:t>
      </w:r>
    </w:p>
    <w:p w14:paraId="14AABCAA" w14:textId="77777777" w:rsidR="002220C8" w:rsidRDefault="002220C8"/>
    <w:p w14:paraId="7514872B" w14:textId="77777777" w:rsidR="002220C8" w:rsidRDefault="002220C8"/>
    <w:p w14:paraId="2F926C6A" w14:textId="1E44DB41" w:rsidR="002220C8" w:rsidRPr="00076589" w:rsidRDefault="00985C2D">
      <w:pPr>
        <w:rPr>
          <w:i/>
        </w:rPr>
      </w:pPr>
      <w:r w:rsidRPr="00076589">
        <w:rPr>
          <w:i/>
        </w:rPr>
        <w:t>Section1 : Les commissions</w:t>
      </w:r>
    </w:p>
    <w:p w14:paraId="47FF0A8F" w14:textId="77777777" w:rsidR="00985C2D" w:rsidRDefault="00985C2D"/>
    <w:p w14:paraId="529C1525" w14:textId="46BD3EE1" w:rsidR="00985C2D" w:rsidRDefault="00985C2D">
      <w:r>
        <w:t>Il est mis en place des commissions thématiques afin d’étudier certains points importants pour le développement du Krav-maga et assister la CEKMF dans la réalisation  de son objet social.</w:t>
      </w:r>
    </w:p>
    <w:p w14:paraId="52A6093D" w14:textId="77777777" w:rsidR="00985C2D" w:rsidRDefault="00985C2D"/>
    <w:p w14:paraId="65220FC8" w14:textId="77777777" w:rsidR="00985C2D" w:rsidRDefault="00985C2D"/>
    <w:p w14:paraId="66C467E3" w14:textId="6EC86581" w:rsidR="00985C2D" w:rsidRPr="00245578" w:rsidRDefault="00985C2D">
      <w:pPr>
        <w:rPr>
          <w:b/>
          <w:u w:val="single"/>
        </w:rPr>
      </w:pPr>
      <w:r w:rsidRPr="00245578">
        <w:rPr>
          <w:b/>
          <w:u w:val="single"/>
        </w:rPr>
        <w:t>Article 5 : Composition et thèmes</w:t>
      </w:r>
    </w:p>
    <w:p w14:paraId="38494AD3" w14:textId="77777777" w:rsidR="00985C2D" w:rsidRDefault="00985C2D"/>
    <w:p w14:paraId="18EAF270" w14:textId="625F0437" w:rsidR="00985C2D" w:rsidRDefault="00985C2D">
      <w:r>
        <w:t>Les Commissions instituées par le bureau sont composées de volontaires parmi les membres des associations affiliées.</w:t>
      </w:r>
    </w:p>
    <w:p w14:paraId="08636DCF" w14:textId="77777777" w:rsidR="00985C2D" w:rsidRDefault="00985C2D"/>
    <w:p w14:paraId="49B0F6B3" w14:textId="74CA668F" w:rsidR="00985C2D" w:rsidRDefault="00985C2D">
      <w:r>
        <w:t>Le bureau désigne un responsable qui représente sa commission en cas de besoin lors de ses réunions.</w:t>
      </w:r>
    </w:p>
    <w:p w14:paraId="24F4FF1B" w14:textId="77777777" w:rsidR="00985C2D" w:rsidRDefault="00985C2D"/>
    <w:p w14:paraId="13B30A59" w14:textId="773A490A" w:rsidR="00985C2D" w:rsidRDefault="00985C2D">
      <w:r>
        <w:t>Le responsable peut selon les besoins s’entourer de toute personne ayant les compétences requises après accord du bureau.</w:t>
      </w:r>
    </w:p>
    <w:p w14:paraId="7B2C8D6B" w14:textId="77777777" w:rsidR="00985C2D" w:rsidRDefault="00985C2D"/>
    <w:p w14:paraId="1210F88D" w14:textId="77777777" w:rsidR="00985C2D" w:rsidRDefault="00985C2D"/>
    <w:p w14:paraId="301BECB3" w14:textId="132DB319" w:rsidR="00985C2D" w:rsidRPr="002245A4" w:rsidRDefault="00985C2D">
      <w:pPr>
        <w:rPr>
          <w:b/>
        </w:rPr>
      </w:pPr>
      <w:r w:rsidRPr="002245A4">
        <w:rPr>
          <w:b/>
        </w:rPr>
        <w:t>Il est proposé les commissions suivantes :</w:t>
      </w:r>
    </w:p>
    <w:p w14:paraId="1F55F8A6" w14:textId="77777777" w:rsidR="002220C8" w:rsidRDefault="002220C8"/>
    <w:p w14:paraId="4030BF7D" w14:textId="10C72E58" w:rsidR="002220C8" w:rsidRPr="002245A4" w:rsidRDefault="002245A4" w:rsidP="002245A4">
      <w:pPr>
        <w:jc w:val="center"/>
        <w:rPr>
          <w:b/>
        </w:rPr>
      </w:pPr>
      <w:r w:rsidRPr="002245A4">
        <w:rPr>
          <w:b/>
        </w:rPr>
        <w:t>1/</w:t>
      </w:r>
      <w:r w:rsidR="00C4368C" w:rsidRPr="002245A4">
        <w:rPr>
          <w:b/>
        </w:rPr>
        <w:t>GRADES ET TECHNIQUE</w:t>
      </w:r>
    </w:p>
    <w:p w14:paraId="7E15285D" w14:textId="725B2A79" w:rsidR="00C4368C" w:rsidRDefault="00C4368C" w:rsidP="002245A4">
      <w:pPr>
        <w:jc w:val="center"/>
      </w:pPr>
      <w:r>
        <w:t xml:space="preserve">Valider les grades, étudier les cas particuliers et les requêtes. </w:t>
      </w:r>
      <w:r w:rsidR="002245A4">
        <w:t>Réfléchir</w:t>
      </w:r>
      <w:r>
        <w:t xml:space="preserve"> au contenu technique</w:t>
      </w:r>
      <w:r w:rsidR="002245A4">
        <w:t xml:space="preserve"> et étudier et proposer des axes d’amélioration (support papier informatique vidéo etc..)</w:t>
      </w:r>
    </w:p>
    <w:p w14:paraId="292EE751" w14:textId="77777777" w:rsidR="002220C8" w:rsidRDefault="002220C8" w:rsidP="002245A4">
      <w:pPr>
        <w:jc w:val="center"/>
      </w:pPr>
    </w:p>
    <w:p w14:paraId="083EDCF3" w14:textId="44499014" w:rsidR="00A07ED5" w:rsidRPr="002245A4" w:rsidRDefault="002245A4" w:rsidP="002245A4">
      <w:pPr>
        <w:jc w:val="center"/>
        <w:rPr>
          <w:b/>
        </w:rPr>
      </w:pPr>
      <w:r w:rsidRPr="002245A4">
        <w:rPr>
          <w:b/>
        </w:rPr>
        <w:t>2/ FORMATION</w:t>
      </w:r>
    </w:p>
    <w:p w14:paraId="1AEBF8CA" w14:textId="47AA73FE" w:rsidR="002245A4" w:rsidRDefault="002245A4" w:rsidP="002245A4">
      <w:pPr>
        <w:jc w:val="center"/>
      </w:pPr>
      <w:r>
        <w:t>En charge de la formation des futurs enseignants de krav-maga mise en place du cursus formation pédagogique étudier et proposer des axes d’amélioration (support papier informatique vidéo etc. ;). Accueil de hauts gradés d’autres fédérations.</w:t>
      </w:r>
    </w:p>
    <w:p w14:paraId="237BE647" w14:textId="77777777" w:rsidR="002245A4" w:rsidRDefault="002245A4" w:rsidP="002245A4">
      <w:pPr>
        <w:jc w:val="center"/>
      </w:pPr>
    </w:p>
    <w:p w14:paraId="45D3F5FE" w14:textId="55292C40" w:rsidR="002245A4" w:rsidRPr="002245A4" w:rsidRDefault="002245A4" w:rsidP="002245A4">
      <w:pPr>
        <w:jc w:val="center"/>
        <w:rPr>
          <w:b/>
        </w:rPr>
      </w:pPr>
      <w:r w:rsidRPr="002245A4">
        <w:rPr>
          <w:b/>
        </w:rPr>
        <w:t>3/ ELECTORAL</w:t>
      </w:r>
    </w:p>
    <w:p w14:paraId="38EC90BB" w14:textId="2A47F531" w:rsidR="002245A4" w:rsidRDefault="002245A4" w:rsidP="002245A4">
      <w:pPr>
        <w:jc w:val="center"/>
      </w:pPr>
      <w:r>
        <w:t>Lors des élections, examiner les candidatures, valider les résultats et étudier les requêtes.</w:t>
      </w:r>
    </w:p>
    <w:p w14:paraId="6EAAD205" w14:textId="77777777" w:rsidR="002245A4" w:rsidRDefault="002245A4" w:rsidP="002245A4">
      <w:pPr>
        <w:jc w:val="center"/>
      </w:pPr>
    </w:p>
    <w:p w14:paraId="25961785" w14:textId="4345116C" w:rsidR="002245A4" w:rsidRPr="001A24DE" w:rsidRDefault="002245A4" w:rsidP="002245A4">
      <w:pPr>
        <w:jc w:val="center"/>
        <w:rPr>
          <w:b/>
        </w:rPr>
      </w:pPr>
      <w:r w:rsidRPr="001A24DE">
        <w:rPr>
          <w:b/>
        </w:rPr>
        <w:t>4/ PUBLIC MINORITAIRE</w:t>
      </w:r>
    </w:p>
    <w:p w14:paraId="2E796403" w14:textId="56542FA4" w:rsidR="002245A4" w:rsidRDefault="002245A4" w:rsidP="002245A4">
      <w:pPr>
        <w:jc w:val="center"/>
      </w:pPr>
      <w:r>
        <w:t>Mettre en place la pédagogie et les formations des enseignants pour les publics suivants : hommes, femmes, seniors, enfants, personnes handicapées…</w:t>
      </w:r>
    </w:p>
    <w:p w14:paraId="76B48D3A" w14:textId="77777777" w:rsidR="002245A4" w:rsidRDefault="002245A4" w:rsidP="002245A4">
      <w:pPr>
        <w:jc w:val="center"/>
      </w:pPr>
    </w:p>
    <w:p w14:paraId="079AE46F" w14:textId="3C34C83C" w:rsidR="002245A4" w:rsidRPr="001A24DE" w:rsidRDefault="002245A4" w:rsidP="002245A4">
      <w:pPr>
        <w:jc w:val="center"/>
        <w:rPr>
          <w:b/>
        </w:rPr>
      </w:pPr>
      <w:r w:rsidRPr="001A24DE">
        <w:rPr>
          <w:b/>
        </w:rPr>
        <w:t>5/ MEDICALE</w:t>
      </w:r>
    </w:p>
    <w:p w14:paraId="5C3A1B43" w14:textId="35957900" w:rsidR="002245A4" w:rsidRDefault="002245A4" w:rsidP="002245A4">
      <w:pPr>
        <w:jc w:val="center"/>
      </w:pPr>
      <w:r>
        <w:t>Proposer et conseiller le suivi médical des licenciés en Krav-maga</w:t>
      </w:r>
      <w:r w:rsidR="001A24DE">
        <w:t>. Elle est conforme à l’article L232-21 du Code du Sport pour la lutte anti-dopage. Un médecin ou un pompier fait obligatoirement partie de cette commission.</w:t>
      </w:r>
    </w:p>
    <w:p w14:paraId="01FE8AE7" w14:textId="77777777" w:rsidR="002245A4" w:rsidRDefault="002245A4" w:rsidP="002245A4">
      <w:pPr>
        <w:jc w:val="center"/>
      </w:pPr>
    </w:p>
    <w:p w14:paraId="297F5BFB" w14:textId="77777777" w:rsidR="001A24DE" w:rsidRDefault="001A24DE" w:rsidP="002245A4">
      <w:pPr>
        <w:jc w:val="center"/>
      </w:pPr>
    </w:p>
    <w:p w14:paraId="45B53743" w14:textId="77777777" w:rsidR="00716484" w:rsidRDefault="00716484" w:rsidP="002245A4">
      <w:pPr>
        <w:jc w:val="center"/>
      </w:pPr>
    </w:p>
    <w:p w14:paraId="2A62C527" w14:textId="640DE33C" w:rsidR="001A24DE" w:rsidRPr="001A24DE" w:rsidRDefault="001A24DE" w:rsidP="002245A4">
      <w:pPr>
        <w:jc w:val="center"/>
        <w:rPr>
          <w:b/>
        </w:rPr>
      </w:pPr>
      <w:r w:rsidRPr="001A24DE">
        <w:rPr>
          <w:b/>
        </w:rPr>
        <w:t>6/ DISCIPLINAIRE</w:t>
      </w:r>
    </w:p>
    <w:p w14:paraId="2A323AFE" w14:textId="400E4F46" w:rsidR="001A24DE" w:rsidRDefault="001A24DE" w:rsidP="002245A4">
      <w:pPr>
        <w:jc w:val="center"/>
      </w:pPr>
      <w:r>
        <w:t>Veiller au respect du Règlement Intérieur de CEKMF. Contacter les contrevenants et en informer le Président et le DTN. La Commission disciplinaire est en conformité avec l’article R131-2 et R131-7.</w:t>
      </w:r>
    </w:p>
    <w:p w14:paraId="0A462536" w14:textId="77777777" w:rsidR="001A24DE" w:rsidRDefault="001A24DE" w:rsidP="002245A4">
      <w:pPr>
        <w:jc w:val="center"/>
      </w:pPr>
    </w:p>
    <w:p w14:paraId="0004154A" w14:textId="37B157BA" w:rsidR="001A24DE" w:rsidRPr="00245578" w:rsidRDefault="001A24DE" w:rsidP="002245A4">
      <w:pPr>
        <w:jc w:val="center"/>
        <w:rPr>
          <w:b/>
        </w:rPr>
      </w:pPr>
      <w:r w:rsidRPr="00245578">
        <w:rPr>
          <w:b/>
        </w:rPr>
        <w:t>7/ COMMUNICATION</w:t>
      </w:r>
    </w:p>
    <w:p w14:paraId="2D31FEC5" w14:textId="75F49B56" w:rsidR="00245578" w:rsidRDefault="00245578" w:rsidP="002245A4">
      <w:pPr>
        <w:jc w:val="center"/>
      </w:pPr>
      <w:r w:rsidRPr="00245578">
        <w:t>S’occuper de la diffusion de l’image de la CEKMF auprès des publics externes et internes à travers les forums, les réseaux sociaux, les médias….</w:t>
      </w:r>
    </w:p>
    <w:p w14:paraId="458CDCB1" w14:textId="20C17178" w:rsidR="00477C41" w:rsidRPr="00245578" w:rsidRDefault="00477C41" w:rsidP="002245A4">
      <w:pPr>
        <w:jc w:val="center"/>
      </w:pPr>
      <w:r>
        <w:t xml:space="preserve"> </w:t>
      </w:r>
    </w:p>
    <w:p w14:paraId="1D238228" w14:textId="77777777" w:rsidR="002245A4" w:rsidRDefault="002245A4"/>
    <w:p w14:paraId="764501E3" w14:textId="77777777" w:rsidR="002245A4" w:rsidRDefault="002245A4"/>
    <w:p w14:paraId="50664BA3" w14:textId="70EC837A" w:rsidR="002245A4" w:rsidRPr="00245578" w:rsidRDefault="00245578">
      <w:pPr>
        <w:rPr>
          <w:b/>
          <w:u w:val="single"/>
        </w:rPr>
      </w:pPr>
      <w:r w:rsidRPr="00245578">
        <w:rPr>
          <w:b/>
          <w:u w:val="single"/>
        </w:rPr>
        <w:t>Article  6 : Rôle et compte-rendu</w:t>
      </w:r>
    </w:p>
    <w:p w14:paraId="7F7094E3" w14:textId="77777777" w:rsidR="002245A4" w:rsidRDefault="002245A4"/>
    <w:p w14:paraId="3C7CCC91" w14:textId="4DD0C4F5" w:rsidR="00245578" w:rsidRDefault="00245578">
      <w:r>
        <w:t>Les commissions ont un rôle consultatif et de proposition. Elles ne disposent pas de pouvoir de décision, sauf pour ce qui concerne la commission disciplinaire.</w:t>
      </w:r>
    </w:p>
    <w:p w14:paraId="1AC0AA39" w14:textId="698C0AB6" w:rsidR="00245578" w:rsidRDefault="00245578">
      <w:r>
        <w:t>Elles se réunissent autant de fois qu’elles jugent nécessaires et chaque fois qu’elles sont saisies par le bureau ou le Président.</w:t>
      </w:r>
    </w:p>
    <w:p w14:paraId="4F43727D" w14:textId="1D732968" w:rsidR="00245578" w:rsidRDefault="00245578">
      <w:r>
        <w:t>Les responsables de chaque commission établissent un compte-rendu des propositions des Commissions.</w:t>
      </w:r>
    </w:p>
    <w:p w14:paraId="1FAF26E0" w14:textId="7B39A2BD" w:rsidR="00245578" w:rsidRDefault="00076589">
      <w:r>
        <w:t>Ce compte-rendu est présenté au bureau de la CEKMF.</w:t>
      </w:r>
    </w:p>
    <w:p w14:paraId="728F36E3" w14:textId="77777777" w:rsidR="00076589" w:rsidRDefault="00076589"/>
    <w:p w14:paraId="6D252BA9" w14:textId="77777777" w:rsidR="00076589" w:rsidRDefault="00076589"/>
    <w:p w14:paraId="4608EE1A" w14:textId="117411A3" w:rsidR="00076589" w:rsidRPr="00076589" w:rsidRDefault="00076589">
      <w:pPr>
        <w:rPr>
          <w:i/>
        </w:rPr>
      </w:pPr>
      <w:r w:rsidRPr="00076589">
        <w:rPr>
          <w:i/>
        </w:rPr>
        <w:t>Section 2 : Autres acteurs</w:t>
      </w:r>
    </w:p>
    <w:p w14:paraId="5477C2AC" w14:textId="77777777" w:rsidR="00076589" w:rsidRDefault="00076589"/>
    <w:p w14:paraId="2CD542D4" w14:textId="77777777" w:rsidR="00076589" w:rsidRDefault="00076589"/>
    <w:p w14:paraId="0C7183BA" w14:textId="3963171E" w:rsidR="00076589" w:rsidRPr="00477C41" w:rsidRDefault="00076589">
      <w:pPr>
        <w:rPr>
          <w:b/>
          <w:u w:val="single"/>
        </w:rPr>
      </w:pPr>
      <w:r w:rsidRPr="00477C41">
        <w:rPr>
          <w:b/>
          <w:u w:val="single"/>
        </w:rPr>
        <w:t>Article 7</w:t>
      </w:r>
      <w:r w:rsidR="00477C41" w:rsidRPr="00477C41">
        <w:rPr>
          <w:b/>
          <w:u w:val="single"/>
        </w:rPr>
        <w:t> :</w:t>
      </w:r>
      <w:r w:rsidR="00477C41">
        <w:rPr>
          <w:b/>
          <w:u w:val="single"/>
        </w:rPr>
        <w:t xml:space="preserve"> Le Directeur T</w:t>
      </w:r>
      <w:r w:rsidR="00477C41" w:rsidRPr="00477C41">
        <w:rPr>
          <w:b/>
          <w:u w:val="single"/>
        </w:rPr>
        <w:t xml:space="preserve">echnique </w:t>
      </w:r>
    </w:p>
    <w:p w14:paraId="3C472E39" w14:textId="77777777" w:rsidR="00477C41" w:rsidRDefault="00477C41"/>
    <w:p w14:paraId="4E3FA512" w14:textId="297AA7C0" w:rsidR="00477C41" w:rsidRDefault="00477C41">
      <w:r>
        <w:t xml:space="preserve">Le Directeur Technique est nommé par le Bureau. </w:t>
      </w:r>
    </w:p>
    <w:p w14:paraId="6078363C" w14:textId="54035920" w:rsidR="00477C41" w:rsidRDefault="00477C41">
      <w:r>
        <w:t>Il peut faire partie du Bureau.</w:t>
      </w:r>
    </w:p>
    <w:p w14:paraId="75B24B65" w14:textId="27F1E61C" w:rsidR="00477C41" w:rsidRDefault="00477C41">
      <w:r>
        <w:t>Il est en charge des instructeurs et le recueil des idées et suggestions afin d’en rendre  compte au bureau .</w:t>
      </w:r>
    </w:p>
    <w:p w14:paraId="34CEF6EA" w14:textId="77777777" w:rsidR="00477C41" w:rsidRDefault="00477C41"/>
    <w:p w14:paraId="6260762B" w14:textId="77777777" w:rsidR="00477C41" w:rsidRDefault="00477C41"/>
    <w:p w14:paraId="29A24244" w14:textId="323DC790" w:rsidR="00477C41" w:rsidRPr="00477C41" w:rsidRDefault="00477C41">
      <w:pPr>
        <w:rPr>
          <w:b/>
          <w:u w:val="single"/>
        </w:rPr>
      </w:pPr>
      <w:r w:rsidRPr="00477C41">
        <w:rPr>
          <w:b/>
          <w:u w:val="single"/>
        </w:rPr>
        <w:t>Article 8 : Le Personnel</w:t>
      </w:r>
    </w:p>
    <w:p w14:paraId="5CA1476B" w14:textId="77777777" w:rsidR="00477C41" w:rsidRDefault="00477C41"/>
    <w:p w14:paraId="071DA42D" w14:textId="5DB2DFC9" w:rsidR="00477C41" w:rsidRDefault="00812ABA">
      <w:r>
        <w:t>Pour l’assister dans la réalisation de son objet social, le Président peut, après avis du bureau, procéder à l’embauche de personnel.</w:t>
      </w:r>
    </w:p>
    <w:p w14:paraId="0C596CE2" w14:textId="5B40BD82" w:rsidR="00812ABA" w:rsidRDefault="00812ABA">
      <w:r>
        <w:t>Le Président de la Fédération est également compétent pour procéder, après avis du bureau, au licenciement ou rupture de contrat du personnel embauché.</w:t>
      </w:r>
    </w:p>
    <w:p w14:paraId="323FF903" w14:textId="77777777" w:rsidR="00812ABA" w:rsidRDefault="00812ABA"/>
    <w:p w14:paraId="5DB300C3" w14:textId="77777777" w:rsidR="00812ABA" w:rsidRDefault="00812ABA"/>
    <w:p w14:paraId="37311F31" w14:textId="77777777" w:rsidR="00812ABA" w:rsidRDefault="00812ABA"/>
    <w:p w14:paraId="72867948" w14:textId="77777777" w:rsidR="00812ABA" w:rsidRDefault="00812ABA"/>
    <w:p w14:paraId="2BE7C13C" w14:textId="77777777" w:rsidR="00812ABA" w:rsidRDefault="00812ABA"/>
    <w:p w14:paraId="74ECDADC" w14:textId="77777777" w:rsidR="00812ABA" w:rsidRDefault="00812ABA"/>
    <w:p w14:paraId="3D950F60" w14:textId="77777777" w:rsidR="00812ABA" w:rsidRDefault="00812ABA"/>
    <w:p w14:paraId="1A7BAD9E" w14:textId="77777777" w:rsidR="00812ABA" w:rsidRDefault="00812ABA"/>
    <w:p w14:paraId="15C054C7" w14:textId="77777777" w:rsidR="00812ABA" w:rsidRDefault="00812ABA"/>
    <w:p w14:paraId="0E81099F" w14:textId="77777777" w:rsidR="00812ABA" w:rsidRDefault="00812ABA"/>
    <w:p w14:paraId="075ADC80" w14:textId="1D6799A1" w:rsidR="00812ABA" w:rsidRPr="00812ABA" w:rsidRDefault="00812ABA" w:rsidP="00812ABA">
      <w:pPr>
        <w:pBdr>
          <w:top w:val="single" w:sz="4" w:space="1" w:color="auto"/>
          <w:left w:val="single" w:sz="4" w:space="4" w:color="auto"/>
          <w:bottom w:val="single" w:sz="4" w:space="1" w:color="auto"/>
          <w:right w:val="single" w:sz="4" w:space="4" w:color="auto"/>
        </w:pBdr>
        <w:jc w:val="center"/>
        <w:rPr>
          <w:b/>
        </w:rPr>
      </w:pPr>
      <w:r w:rsidRPr="00812ABA">
        <w:rPr>
          <w:b/>
        </w:rPr>
        <w:t>TITRE V</w:t>
      </w:r>
    </w:p>
    <w:p w14:paraId="356C78EB" w14:textId="2A7D6931" w:rsidR="00812ABA" w:rsidRPr="00812ABA" w:rsidRDefault="00812ABA" w:rsidP="00812ABA">
      <w:pPr>
        <w:pBdr>
          <w:top w:val="single" w:sz="4" w:space="1" w:color="auto"/>
          <w:left w:val="single" w:sz="4" w:space="4" w:color="auto"/>
          <w:bottom w:val="single" w:sz="4" w:space="1" w:color="auto"/>
          <w:right w:val="single" w:sz="4" w:space="4" w:color="auto"/>
        </w:pBdr>
        <w:jc w:val="center"/>
        <w:rPr>
          <w:b/>
        </w:rPr>
      </w:pPr>
      <w:r w:rsidRPr="00812ABA">
        <w:rPr>
          <w:b/>
        </w:rPr>
        <w:t>DISPOSITION SPECIFIQUES A LA COMMUNICATION</w:t>
      </w:r>
    </w:p>
    <w:p w14:paraId="43C9D5C5" w14:textId="77777777" w:rsidR="00812ABA" w:rsidRDefault="00812ABA"/>
    <w:p w14:paraId="311AB40B" w14:textId="77777777" w:rsidR="00812ABA" w:rsidRDefault="00812ABA"/>
    <w:p w14:paraId="6879DCCA" w14:textId="360BE8AD" w:rsidR="00812ABA" w:rsidRPr="001A1C34" w:rsidRDefault="001A1C34">
      <w:pPr>
        <w:rPr>
          <w:b/>
          <w:u w:val="single"/>
        </w:rPr>
      </w:pPr>
      <w:r w:rsidRPr="001A1C34">
        <w:rPr>
          <w:b/>
          <w:u w:val="single"/>
        </w:rPr>
        <w:t>Article  9 : Description du logo et règles générales d’utilisation</w:t>
      </w:r>
    </w:p>
    <w:p w14:paraId="0868C2F5" w14:textId="77777777" w:rsidR="001A1C34" w:rsidRDefault="001A1C34"/>
    <w:p w14:paraId="01EA0D1E" w14:textId="670D78CD" w:rsidR="001A1C34" w:rsidRDefault="001A1C34">
      <w:r>
        <w:t>Le</w:t>
      </w:r>
      <w:r w:rsidR="003F29CE">
        <w:t>s</w:t>
      </w:r>
      <w:r>
        <w:t xml:space="preserve"> logo</w:t>
      </w:r>
      <w:r w:rsidR="003F29CE">
        <w:t>s</w:t>
      </w:r>
      <w:r>
        <w:t xml:space="preserve"> de COMBAT EVOLUTION KRAV MAGA FEDERATION ECOLE FRA</w:t>
      </w:r>
      <w:r w:rsidR="003F29CE">
        <w:t>NCK CONEJERO sont</w:t>
      </w:r>
      <w:r>
        <w:t xml:space="preserve"> le</w:t>
      </w:r>
      <w:r w:rsidR="003F29CE">
        <w:t>s</w:t>
      </w:r>
      <w:r>
        <w:t xml:space="preserve"> suivant</w:t>
      </w:r>
      <w:r w:rsidR="003F29CE">
        <w:t>s</w:t>
      </w:r>
      <w:r>
        <w:t> :</w:t>
      </w:r>
    </w:p>
    <w:p w14:paraId="71BE2BE4" w14:textId="77777777" w:rsidR="001A1C34" w:rsidRDefault="001A1C34"/>
    <w:p w14:paraId="27A6C47D" w14:textId="77777777" w:rsidR="001A1C34" w:rsidRDefault="001A1C34"/>
    <w:p w14:paraId="0ED83184" w14:textId="5415D92F" w:rsidR="008A2280" w:rsidRDefault="003F29CE" w:rsidP="00716484">
      <w:pPr>
        <w:jc w:val="center"/>
      </w:pPr>
      <w:r>
        <w:rPr>
          <w:noProof/>
        </w:rPr>
        <w:drawing>
          <wp:inline distT="0" distB="0" distL="0" distR="0" wp14:anchorId="50E8DC05" wp14:editId="4E6C8F69">
            <wp:extent cx="3131820" cy="1026795"/>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2857" cy="1027135"/>
                    </a:xfrm>
                    <a:prstGeom prst="rect">
                      <a:avLst/>
                    </a:prstGeom>
                    <a:noFill/>
                    <a:ln>
                      <a:noFill/>
                    </a:ln>
                  </pic:spPr>
                </pic:pic>
              </a:graphicData>
            </a:graphic>
          </wp:inline>
        </w:drawing>
      </w:r>
    </w:p>
    <w:p w14:paraId="16F052C6" w14:textId="77777777" w:rsidR="008A2280" w:rsidRDefault="008A2280"/>
    <w:p w14:paraId="1CA423CA" w14:textId="5ED5AA00" w:rsidR="008A2280" w:rsidRDefault="008A2280" w:rsidP="008A2280">
      <w:pPr>
        <w:jc w:val="center"/>
      </w:pPr>
      <w:r>
        <w:rPr>
          <w:noProof/>
        </w:rPr>
        <w:drawing>
          <wp:inline distT="0" distB="0" distL="0" distR="0" wp14:anchorId="3FE080CC" wp14:editId="6BAB912E">
            <wp:extent cx="3260090" cy="950595"/>
            <wp:effectExtent l="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4585" cy="951906"/>
                    </a:xfrm>
                    <a:prstGeom prst="rect">
                      <a:avLst/>
                    </a:prstGeom>
                    <a:noFill/>
                    <a:ln>
                      <a:noFill/>
                    </a:ln>
                  </pic:spPr>
                </pic:pic>
              </a:graphicData>
            </a:graphic>
          </wp:inline>
        </w:drawing>
      </w:r>
    </w:p>
    <w:p w14:paraId="4E293BFE" w14:textId="77777777" w:rsidR="008A2280" w:rsidRDefault="008A2280"/>
    <w:p w14:paraId="1EEF64CE" w14:textId="77777777" w:rsidR="008A2280" w:rsidRDefault="008A2280"/>
    <w:p w14:paraId="7D3355B8" w14:textId="344D8C34" w:rsidR="00812ABA" w:rsidRDefault="003F29CE">
      <w:r>
        <w:t>Ce</w:t>
      </w:r>
      <w:r w:rsidR="008A2280">
        <w:t>s logos ne peuvent</w:t>
      </w:r>
      <w:r>
        <w:t xml:space="preserve"> être modifié</w:t>
      </w:r>
      <w:r w:rsidR="008A2280">
        <w:t>s. Ils sont</w:t>
      </w:r>
      <w:r>
        <w:t xml:space="preserve"> déposé</w:t>
      </w:r>
      <w:r w:rsidR="008A2280">
        <w:t>s</w:t>
      </w:r>
      <w:r>
        <w:t>. La couleur est imposée.</w:t>
      </w:r>
    </w:p>
    <w:p w14:paraId="120A4EC7" w14:textId="77777777" w:rsidR="003F29CE" w:rsidRDefault="003F29CE"/>
    <w:p w14:paraId="43552BBA" w14:textId="07CBCC85" w:rsidR="003F29CE" w:rsidRDefault="00C54C59">
      <w:r>
        <w:t>De manière générale, et sauf exception spécifiquement prévue par les règlements de la CEKMF, toute utilisation du logo, par les membres et/ou les pratiquants, requerra l’autorisation de la CEKMF.</w:t>
      </w:r>
    </w:p>
    <w:p w14:paraId="1CA52D69" w14:textId="77777777" w:rsidR="00C54C59" w:rsidRDefault="00C54C59"/>
    <w:p w14:paraId="3071C6B6" w14:textId="01AC15F5" w:rsidR="00C54C59" w:rsidRDefault="00E047FA">
      <w:r>
        <w:t>L’insertion du logo devra obligatoirement être accompagnée de la mention « affiliée à la CEKMF »</w:t>
      </w:r>
    </w:p>
    <w:p w14:paraId="565A0B80" w14:textId="77777777" w:rsidR="00E047FA" w:rsidRDefault="00E047FA"/>
    <w:p w14:paraId="347BF23C" w14:textId="77777777" w:rsidR="00E047FA" w:rsidRDefault="00E047FA"/>
    <w:p w14:paraId="17E0F708" w14:textId="663FD373" w:rsidR="00C54C59" w:rsidRPr="00C54C59" w:rsidRDefault="00C54C59">
      <w:pPr>
        <w:rPr>
          <w:b/>
          <w:u w:val="single"/>
        </w:rPr>
      </w:pPr>
      <w:r w:rsidRPr="00C54C59">
        <w:rPr>
          <w:b/>
          <w:u w:val="single"/>
        </w:rPr>
        <w:t>Article 10 : Supports de communication</w:t>
      </w:r>
    </w:p>
    <w:p w14:paraId="708CD7CD" w14:textId="77777777" w:rsidR="00C54C59" w:rsidRDefault="00C54C59"/>
    <w:p w14:paraId="399FC5E8" w14:textId="653B3411" w:rsidR="00C54C59" w:rsidRDefault="00C54C59">
      <w:r>
        <w:t xml:space="preserve">Les membres doivent intégrer l’un des deux </w:t>
      </w:r>
      <w:r w:rsidR="003D05E5">
        <w:t>logos</w:t>
      </w:r>
      <w:r>
        <w:t xml:space="preserve"> ci-dessus sur tous leurs supports de communication promotionnel ou informatif, et notamment leurs sites internet, brochures promotionnelles, presse écrite ou orale, tracts, affiches </w:t>
      </w:r>
      <w:r w:rsidR="003D05E5">
        <w:t>etc.</w:t>
      </w:r>
      <w:r>
        <w:t>…</w:t>
      </w:r>
    </w:p>
    <w:p w14:paraId="57D72AD5" w14:textId="77777777" w:rsidR="00C54C59" w:rsidRDefault="00C54C59"/>
    <w:p w14:paraId="749302B8" w14:textId="77777777" w:rsidR="00C54C59" w:rsidRDefault="00C54C59"/>
    <w:p w14:paraId="46DC48C6" w14:textId="4FA11AEB" w:rsidR="00C54C59" w:rsidRPr="00E047FA" w:rsidRDefault="00E047FA">
      <w:pPr>
        <w:rPr>
          <w:b/>
          <w:u w:val="single"/>
        </w:rPr>
      </w:pPr>
      <w:r w:rsidRPr="00E047FA">
        <w:rPr>
          <w:b/>
          <w:u w:val="single"/>
        </w:rPr>
        <w:t xml:space="preserve">Article 11 : Tenues de cours </w:t>
      </w:r>
    </w:p>
    <w:p w14:paraId="0ABEAA8A" w14:textId="77777777" w:rsidR="00E047FA" w:rsidRDefault="00E047FA"/>
    <w:p w14:paraId="72927858" w14:textId="6143B844" w:rsidR="00E047FA" w:rsidRDefault="003D05E5" w:rsidP="003D05E5">
      <w:r>
        <w:t>Les tenues de cours (pantalon, t-shirt, short) doivent comporter le sigle et le logo ci-dessus décrit.</w:t>
      </w:r>
    </w:p>
    <w:p w14:paraId="375FCE79" w14:textId="695067A1" w:rsidR="003D05E5" w:rsidRPr="003D05E5" w:rsidRDefault="003D05E5" w:rsidP="003D05E5">
      <w:pPr>
        <w:rPr>
          <w:b/>
        </w:rPr>
      </w:pPr>
      <w:r w:rsidRPr="003D05E5">
        <w:rPr>
          <w:b/>
        </w:rPr>
        <w:t>Les tenues sont vendues par la Fédération</w:t>
      </w:r>
      <w:r>
        <w:rPr>
          <w:b/>
        </w:rPr>
        <w:t xml:space="preserve"> et revendue par les clubs aux adhérents</w:t>
      </w:r>
      <w:r w:rsidRPr="003D05E5">
        <w:rPr>
          <w:b/>
        </w:rPr>
        <w:t>. Aucune modification de doit être effectuée sur les tenues.</w:t>
      </w:r>
    </w:p>
    <w:p w14:paraId="7118122D" w14:textId="08386409" w:rsidR="003D05E5" w:rsidRDefault="003D05E5" w:rsidP="003D05E5">
      <w:r>
        <w:t>Les membres doivent veiller à ce que leurs pratiquants soient équipés de la tenue officielle de la CEKMF.</w:t>
      </w:r>
    </w:p>
    <w:p w14:paraId="58D76E33" w14:textId="51D961BC" w:rsidR="00E047FA" w:rsidRPr="00716484" w:rsidRDefault="00716484">
      <w:pPr>
        <w:rPr>
          <w:b/>
          <w:u w:val="single"/>
        </w:rPr>
      </w:pPr>
      <w:r w:rsidRPr="00716484">
        <w:rPr>
          <w:b/>
          <w:u w:val="single"/>
        </w:rPr>
        <w:t>Article 12 : Référencement</w:t>
      </w:r>
    </w:p>
    <w:p w14:paraId="5FCB647F" w14:textId="77777777" w:rsidR="003D05E5" w:rsidRDefault="003D05E5"/>
    <w:p w14:paraId="18DB5320" w14:textId="4773EF6E" w:rsidR="003D05E5" w:rsidRDefault="00716484">
      <w:r>
        <w:t>Les membres seront, dès leur affiliation, référencés dans les registres de la CEKMF.</w:t>
      </w:r>
    </w:p>
    <w:p w14:paraId="3110B730" w14:textId="77777777" w:rsidR="003D05E5" w:rsidRDefault="003D05E5"/>
    <w:sectPr w:rsidR="003D05E5" w:rsidSect="00F439CD">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8EEB6" w14:textId="77777777" w:rsidR="00074D77" w:rsidRDefault="00074D77" w:rsidP="00C4368C">
      <w:r>
        <w:separator/>
      </w:r>
    </w:p>
  </w:endnote>
  <w:endnote w:type="continuationSeparator" w:id="0">
    <w:p w14:paraId="5708004C" w14:textId="77777777" w:rsidR="00074D77" w:rsidRDefault="00074D77" w:rsidP="00C4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817E2" w14:textId="77777777" w:rsidR="00074D77" w:rsidRDefault="00074D77" w:rsidP="00074D7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38997FA" w14:textId="77777777" w:rsidR="00074D77" w:rsidRDefault="00074D77" w:rsidP="00074D77">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A6860" w14:textId="77777777" w:rsidR="00074D77" w:rsidRDefault="00074D77" w:rsidP="00074D7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C42AD">
      <w:rPr>
        <w:rStyle w:val="Numrodepage"/>
        <w:noProof/>
      </w:rPr>
      <w:t>1</w:t>
    </w:r>
    <w:r>
      <w:rPr>
        <w:rStyle w:val="Numrodepage"/>
      </w:rPr>
      <w:fldChar w:fldCharType="end"/>
    </w:r>
  </w:p>
  <w:p w14:paraId="5D04666E" w14:textId="77777777" w:rsidR="00074D77" w:rsidRDefault="00074D77" w:rsidP="00074D77">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35105" w14:textId="77777777" w:rsidR="00074D77" w:rsidRDefault="00074D77" w:rsidP="00C4368C">
      <w:r>
        <w:separator/>
      </w:r>
    </w:p>
  </w:footnote>
  <w:footnote w:type="continuationSeparator" w:id="0">
    <w:p w14:paraId="05C7B203" w14:textId="77777777" w:rsidR="00074D77" w:rsidRDefault="00074D77" w:rsidP="00C4368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21097"/>
    <w:multiLevelType w:val="hybridMultilevel"/>
    <w:tmpl w:val="42BEE16E"/>
    <w:lvl w:ilvl="0" w:tplc="040C000B">
      <w:start w:val="1"/>
      <w:numFmt w:val="bullet"/>
      <w:lvlText w:val=""/>
      <w:lvlJc w:val="left"/>
      <w:pPr>
        <w:ind w:left="2500" w:hanging="360"/>
      </w:pPr>
      <w:rPr>
        <w:rFonts w:ascii="Wingdings" w:hAnsi="Wingdings" w:hint="default"/>
      </w:rPr>
    </w:lvl>
    <w:lvl w:ilvl="1" w:tplc="040C0003" w:tentative="1">
      <w:start w:val="1"/>
      <w:numFmt w:val="bullet"/>
      <w:lvlText w:val="o"/>
      <w:lvlJc w:val="left"/>
      <w:pPr>
        <w:ind w:left="3220" w:hanging="360"/>
      </w:pPr>
      <w:rPr>
        <w:rFonts w:ascii="Courier New" w:hAnsi="Courier New" w:cs="Courier New" w:hint="default"/>
      </w:rPr>
    </w:lvl>
    <w:lvl w:ilvl="2" w:tplc="040C0005" w:tentative="1">
      <w:start w:val="1"/>
      <w:numFmt w:val="bullet"/>
      <w:lvlText w:val=""/>
      <w:lvlJc w:val="left"/>
      <w:pPr>
        <w:ind w:left="3940" w:hanging="360"/>
      </w:pPr>
      <w:rPr>
        <w:rFonts w:ascii="Wingdings" w:hAnsi="Wingdings" w:hint="default"/>
      </w:rPr>
    </w:lvl>
    <w:lvl w:ilvl="3" w:tplc="040C0001" w:tentative="1">
      <w:start w:val="1"/>
      <w:numFmt w:val="bullet"/>
      <w:lvlText w:val=""/>
      <w:lvlJc w:val="left"/>
      <w:pPr>
        <w:ind w:left="4660" w:hanging="360"/>
      </w:pPr>
      <w:rPr>
        <w:rFonts w:ascii="Symbol" w:hAnsi="Symbol" w:hint="default"/>
      </w:rPr>
    </w:lvl>
    <w:lvl w:ilvl="4" w:tplc="040C0003" w:tentative="1">
      <w:start w:val="1"/>
      <w:numFmt w:val="bullet"/>
      <w:lvlText w:val="o"/>
      <w:lvlJc w:val="left"/>
      <w:pPr>
        <w:ind w:left="5380" w:hanging="360"/>
      </w:pPr>
      <w:rPr>
        <w:rFonts w:ascii="Courier New" w:hAnsi="Courier New" w:cs="Courier New" w:hint="default"/>
      </w:rPr>
    </w:lvl>
    <w:lvl w:ilvl="5" w:tplc="040C0005" w:tentative="1">
      <w:start w:val="1"/>
      <w:numFmt w:val="bullet"/>
      <w:lvlText w:val=""/>
      <w:lvlJc w:val="left"/>
      <w:pPr>
        <w:ind w:left="6100" w:hanging="360"/>
      </w:pPr>
      <w:rPr>
        <w:rFonts w:ascii="Wingdings" w:hAnsi="Wingdings" w:hint="default"/>
      </w:rPr>
    </w:lvl>
    <w:lvl w:ilvl="6" w:tplc="040C0001" w:tentative="1">
      <w:start w:val="1"/>
      <w:numFmt w:val="bullet"/>
      <w:lvlText w:val=""/>
      <w:lvlJc w:val="left"/>
      <w:pPr>
        <w:ind w:left="6820" w:hanging="360"/>
      </w:pPr>
      <w:rPr>
        <w:rFonts w:ascii="Symbol" w:hAnsi="Symbol" w:hint="default"/>
      </w:rPr>
    </w:lvl>
    <w:lvl w:ilvl="7" w:tplc="040C0003" w:tentative="1">
      <w:start w:val="1"/>
      <w:numFmt w:val="bullet"/>
      <w:lvlText w:val="o"/>
      <w:lvlJc w:val="left"/>
      <w:pPr>
        <w:ind w:left="7540" w:hanging="360"/>
      </w:pPr>
      <w:rPr>
        <w:rFonts w:ascii="Courier New" w:hAnsi="Courier New" w:cs="Courier New" w:hint="default"/>
      </w:rPr>
    </w:lvl>
    <w:lvl w:ilvl="8" w:tplc="040C0005" w:tentative="1">
      <w:start w:val="1"/>
      <w:numFmt w:val="bullet"/>
      <w:lvlText w:val=""/>
      <w:lvlJc w:val="left"/>
      <w:pPr>
        <w:ind w:left="8260" w:hanging="360"/>
      </w:pPr>
      <w:rPr>
        <w:rFonts w:ascii="Wingdings" w:hAnsi="Wingdings" w:hint="default"/>
      </w:rPr>
    </w:lvl>
  </w:abstractNum>
  <w:abstractNum w:abstractNumId="1">
    <w:nsid w:val="36B87C93"/>
    <w:multiLevelType w:val="hybridMultilevel"/>
    <w:tmpl w:val="E472AC4C"/>
    <w:lvl w:ilvl="0" w:tplc="082AA354">
      <w:start w:val="1"/>
      <w:numFmt w:val="bullet"/>
      <w:lvlText w:val="-"/>
      <w:lvlJc w:val="left"/>
      <w:pPr>
        <w:ind w:left="1780" w:hanging="360"/>
      </w:pPr>
      <w:rPr>
        <w:rFonts w:ascii="Cambria" w:eastAsiaTheme="minorEastAsia" w:hAnsi="Cambria"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41645482"/>
    <w:multiLevelType w:val="hybridMultilevel"/>
    <w:tmpl w:val="7FCC2D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6525290"/>
    <w:multiLevelType w:val="hybridMultilevel"/>
    <w:tmpl w:val="83E8DF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DC050B2"/>
    <w:multiLevelType w:val="hybridMultilevel"/>
    <w:tmpl w:val="2110E550"/>
    <w:lvl w:ilvl="0" w:tplc="E9E4946A">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3850960"/>
    <w:multiLevelType w:val="hybridMultilevel"/>
    <w:tmpl w:val="45A094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3EE37F3"/>
    <w:multiLevelType w:val="hybridMultilevel"/>
    <w:tmpl w:val="6AAA9464"/>
    <w:lvl w:ilvl="0" w:tplc="082AA354">
      <w:start w:val="1"/>
      <w:numFmt w:val="bullet"/>
      <w:lvlText w:val="-"/>
      <w:lvlJc w:val="left"/>
      <w:pPr>
        <w:ind w:left="1060" w:hanging="360"/>
      </w:pPr>
      <w:rPr>
        <w:rFonts w:ascii="Cambria" w:eastAsiaTheme="minorEastAsia" w:hAnsi="Cambria" w:cstheme="minorBidi"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E33"/>
    <w:rsid w:val="00074D77"/>
    <w:rsid w:val="00076589"/>
    <w:rsid w:val="000E1EBF"/>
    <w:rsid w:val="001A1C34"/>
    <w:rsid w:val="001A24DE"/>
    <w:rsid w:val="002220C8"/>
    <w:rsid w:val="002245A4"/>
    <w:rsid w:val="00245578"/>
    <w:rsid w:val="00297BD6"/>
    <w:rsid w:val="00332C62"/>
    <w:rsid w:val="00360D3E"/>
    <w:rsid w:val="003D05E5"/>
    <w:rsid w:val="003F29CE"/>
    <w:rsid w:val="00477C41"/>
    <w:rsid w:val="00484F0E"/>
    <w:rsid w:val="0058233D"/>
    <w:rsid w:val="006D3EDB"/>
    <w:rsid w:val="006D7CDE"/>
    <w:rsid w:val="00716484"/>
    <w:rsid w:val="00784D64"/>
    <w:rsid w:val="007D7ACB"/>
    <w:rsid w:val="00812ABA"/>
    <w:rsid w:val="008A2280"/>
    <w:rsid w:val="00985C2D"/>
    <w:rsid w:val="00A07ED5"/>
    <w:rsid w:val="00A35CA9"/>
    <w:rsid w:val="00BC42AD"/>
    <w:rsid w:val="00C4368C"/>
    <w:rsid w:val="00C54C59"/>
    <w:rsid w:val="00CA0803"/>
    <w:rsid w:val="00D00FB5"/>
    <w:rsid w:val="00D55CA4"/>
    <w:rsid w:val="00E047FA"/>
    <w:rsid w:val="00E9661A"/>
    <w:rsid w:val="00EE1E33"/>
    <w:rsid w:val="00F439C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2333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E1E33"/>
    <w:rPr>
      <w:rFonts w:ascii="Lucida Grande" w:hAnsi="Lucida Grande"/>
      <w:sz w:val="18"/>
      <w:szCs w:val="18"/>
    </w:rPr>
  </w:style>
  <w:style w:type="character" w:customStyle="1" w:styleId="TextedebullesCar">
    <w:name w:val="Texte de bulles Car"/>
    <w:basedOn w:val="Policepardfaut"/>
    <w:link w:val="Textedebulles"/>
    <w:uiPriority w:val="99"/>
    <w:semiHidden/>
    <w:rsid w:val="00EE1E33"/>
    <w:rPr>
      <w:rFonts w:ascii="Lucida Grande" w:hAnsi="Lucida Grande"/>
      <w:sz w:val="18"/>
      <w:szCs w:val="18"/>
    </w:rPr>
  </w:style>
  <w:style w:type="paragraph" w:styleId="Paragraphedeliste">
    <w:name w:val="List Paragraph"/>
    <w:basedOn w:val="Normal"/>
    <w:uiPriority w:val="34"/>
    <w:qFormat/>
    <w:rsid w:val="00D55CA4"/>
    <w:pPr>
      <w:ind w:left="720"/>
      <w:contextualSpacing/>
    </w:pPr>
  </w:style>
  <w:style w:type="paragraph" w:styleId="Pieddepage">
    <w:name w:val="footer"/>
    <w:basedOn w:val="Normal"/>
    <w:link w:val="PieddepageCar"/>
    <w:uiPriority w:val="99"/>
    <w:unhideWhenUsed/>
    <w:rsid w:val="00C4368C"/>
    <w:pPr>
      <w:tabs>
        <w:tab w:val="center" w:pos="4536"/>
        <w:tab w:val="right" w:pos="9072"/>
      </w:tabs>
    </w:pPr>
  </w:style>
  <w:style w:type="character" w:customStyle="1" w:styleId="PieddepageCar">
    <w:name w:val="Pied de page Car"/>
    <w:basedOn w:val="Policepardfaut"/>
    <w:link w:val="Pieddepage"/>
    <w:uiPriority w:val="99"/>
    <w:rsid w:val="00C4368C"/>
  </w:style>
  <w:style w:type="character" w:styleId="Numrodepage">
    <w:name w:val="page number"/>
    <w:basedOn w:val="Policepardfaut"/>
    <w:uiPriority w:val="99"/>
    <w:semiHidden/>
    <w:unhideWhenUsed/>
    <w:rsid w:val="00C4368C"/>
  </w:style>
  <w:style w:type="paragraph" w:styleId="En-tte">
    <w:name w:val="header"/>
    <w:basedOn w:val="Normal"/>
    <w:link w:val="En-tteCar"/>
    <w:uiPriority w:val="99"/>
    <w:unhideWhenUsed/>
    <w:rsid w:val="00C4368C"/>
    <w:pPr>
      <w:tabs>
        <w:tab w:val="center" w:pos="4536"/>
        <w:tab w:val="right" w:pos="9072"/>
      </w:tabs>
    </w:pPr>
  </w:style>
  <w:style w:type="character" w:customStyle="1" w:styleId="En-tteCar">
    <w:name w:val="En-tête Car"/>
    <w:basedOn w:val="Policepardfaut"/>
    <w:link w:val="En-tte"/>
    <w:uiPriority w:val="99"/>
    <w:rsid w:val="00C4368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E1E33"/>
    <w:rPr>
      <w:rFonts w:ascii="Lucida Grande" w:hAnsi="Lucida Grande"/>
      <w:sz w:val="18"/>
      <w:szCs w:val="18"/>
    </w:rPr>
  </w:style>
  <w:style w:type="character" w:customStyle="1" w:styleId="TextedebullesCar">
    <w:name w:val="Texte de bulles Car"/>
    <w:basedOn w:val="Policepardfaut"/>
    <w:link w:val="Textedebulles"/>
    <w:uiPriority w:val="99"/>
    <w:semiHidden/>
    <w:rsid w:val="00EE1E33"/>
    <w:rPr>
      <w:rFonts w:ascii="Lucida Grande" w:hAnsi="Lucida Grande"/>
      <w:sz w:val="18"/>
      <w:szCs w:val="18"/>
    </w:rPr>
  </w:style>
  <w:style w:type="paragraph" w:styleId="Paragraphedeliste">
    <w:name w:val="List Paragraph"/>
    <w:basedOn w:val="Normal"/>
    <w:uiPriority w:val="34"/>
    <w:qFormat/>
    <w:rsid w:val="00D55CA4"/>
    <w:pPr>
      <w:ind w:left="720"/>
      <w:contextualSpacing/>
    </w:pPr>
  </w:style>
  <w:style w:type="paragraph" w:styleId="Pieddepage">
    <w:name w:val="footer"/>
    <w:basedOn w:val="Normal"/>
    <w:link w:val="PieddepageCar"/>
    <w:uiPriority w:val="99"/>
    <w:unhideWhenUsed/>
    <w:rsid w:val="00C4368C"/>
    <w:pPr>
      <w:tabs>
        <w:tab w:val="center" w:pos="4536"/>
        <w:tab w:val="right" w:pos="9072"/>
      </w:tabs>
    </w:pPr>
  </w:style>
  <w:style w:type="character" w:customStyle="1" w:styleId="PieddepageCar">
    <w:name w:val="Pied de page Car"/>
    <w:basedOn w:val="Policepardfaut"/>
    <w:link w:val="Pieddepage"/>
    <w:uiPriority w:val="99"/>
    <w:rsid w:val="00C4368C"/>
  </w:style>
  <w:style w:type="character" w:styleId="Numrodepage">
    <w:name w:val="page number"/>
    <w:basedOn w:val="Policepardfaut"/>
    <w:uiPriority w:val="99"/>
    <w:semiHidden/>
    <w:unhideWhenUsed/>
    <w:rsid w:val="00C4368C"/>
  </w:style>
  <w:style w:type="paragraph" w:styleId="En-tte">
    <w:name w:val="header"/>
    <w:basedOn w:val="Normal"/>
    <w:link w:val="En-tteCar"/>
    <w:uiPriority w:val="99"/>
    <w:unhideWhenUsed/>
    <w:rsid w:val="00C4368C"/>
    <w:pPr>
      <w:tabs>
        <w:tab w:val="center" w:pos="4536"/>
        <w:tab w:val="right" w:pos="9072"/>
      </w:tabs>
    </w:pPr>
  </w:style>
  <w:style w:type="character" w:customStyle="1" w:styleId="En-tteCar">
    <w:name w:val="En-tête Car"/>
    <w:basedOn w:val="Policepardfaut"/>
    <w:link w:val="En-tte"/>
    <w:uiPriority w:val="99"/>
    <w:rsid w:val="00C43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8</Pages>
  <Words>1447</Words>
  <Characters>7963</Characters>
  <Application>Microsoft Macintosh Word</Application>
  <DocSecurity>0</DocSecurity>
  <Lines>66</Lines>
  <Paragraphs>18</Paragraphs>
  <ScaleCrop>false</ScaleCrop>
  <Company>AKMSP</Company>
  <LinksUpToDate>false</LinksUpToDate>
  <CharactersWithSpaces>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conejero franck</dc:creator>
  <cp:keywords/>
  <dc:description/>
  <cp:lastModifiedBy>conejero franck</cp:lastModifiedBy>
  <cp:revision>21</cp:revision>
  <cp:lastPrinted>2021-08-15T17:06:00Z</cp:lastPrinted>
  <dcterms:created xsi:type="dcterms:W3CDTF">2021-08-15T14:43:00Z</dcterms:created>
  <dcterms:modified xsi:type="dcterms:W3CDTF">2021-08-19T20:42:00Z</dcterms:modified>
</cp:coreProperties>
</file>